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春节【晋享中国年】山西双飞6天丨纯玩0购物0自费丨太原畅玩滑雪丨五台山寺庙新年祈福丨晋商文化乔家大院贺新春丨平遥古城民俗狂欢丨云冈石窟丨悬空寺丨雁门关丨太原古县城行程单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XFX-20241223CJ5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大同市-平遥县-山西五台山-山西乔家大院-山西雁门关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广州-运城CZ3921/15:45-18:20
                <w:br/>
                运城-广州CZ3922/19:10-21:45
                <w:br/>
                或
                <w:br/>
                广州-运城CZ3921/15:45-18:20
                <w:br/>
                临汾-广州CZ8928/19:45-22:30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★【优选酒店】
                <w:br/>
                全程网评四钻+1晚五钻超豪华酒店，体验1晚平遥民俗客栈！
                <w:br/>
                <w:br/>
                ★【新年新体验】
                <w:br/>
                平遥古城：传统中国年活动 传统猜谜语、舞龙闹新春、欢乐扭秧歌贺新春、拜年财神爷送礼送祝福，感受地道山西年味儿。
                <w:br/>
                五台山：迎新年平安灯 佛教文化的一次近距离接触，点亮慧灯五台祈愿，开启一年好运势。
                <w:br/>
                太原：畅玩滑雪，感受速度与激情，感受洁白的雪花。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广州-太原/临汾/运城（航班待定，飞行约3小时）
                <w:br/>
                在这美丽的春节之际,祝福朋友在新的一年里,天天都有份好心情! 生龙活虎！大家见面声声贺喜~美丽的花城乘机飞往煤都-山西。灿烂的历史文化、壮美的山河风光，赋予山西旅游无限魅力。使广大游客在旅游中尽情体检“山西中国年”，感受“华夏古文明，山西好风光”的魅力。
                <w:br/>
                抵达后乘车前往探秘《满江红》取景地【太原古县城】『参观1.5小时左右』，爆竹声声辞旧岁，欢欢喜喜迎新春。今年的太原古县城是活动多多，精彩不断，花灯会、民俗表演、烟花秀以及电影《满江红》的取景地，让太原古县城成为时下国内最热门的打卡地。对照电影来一场穿越之旅。
                <w:br/>
                交通：飞机/汽车
                <w:br/>
                景点：太原古县城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太原：或不低于以上标准酒店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太原—五台山（车程约3.5小时）
                <w:br/>
                早餐后，乘车前往与四川峨嵋山、安徽九华山、浙江普陀山共称“中国佛教四大名山”并处于佛教名山之首的——【五台山】（约130公里，2小时左右），朝拜五台山【宝华寺】『参观30分钟左右』，在这来一场祈福活动，（独家赠送祈福灯）祈福来年平安、健康。安排特色餐五台山传统素斋宴。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交通：汽车
                <w:br/>
                景点：五台山寺庙群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五台山-悬空寺（车程约2.5小时）-大同（车程约1.5小时）
                <w:br/>
                早餐后，乘车（车程约2.5小时）赴天下奇观的空中楼阁-【悬空寺】『参观1.5小时左右』（景区电瓶车20元/人自理，自愿选择登临费100元/人自理）【温馨提示：为了爱护古建，不建议登临，如需登临，自行前往悬空寺公众号自行预约，登临当天早上08：00放票，每天限定1000张，先到先得。政策随时变化，以景区公告通知为准】，又名玄空寺，位于山西浑源县，该寺始建于1500多年前的北魏王朝后期，其建筑特色可以概括为“奇、悬、巧”三个字。悬空寺是国内现存的唯一的佛、道、儒三教合一的独特寺庙。
                <w:br/>
                后乘车前往大同（约240公里，3.5小时左右），晚上游览【大同古城墙】位于大同市中心区域。是我国现存较为完整的一座古代城垣建筑。大同城筑邑历史悠久，早在作为北魏拓跋氏的都城的时候，就已经修筑有规模宏大的城池。
                <w:br/>
                交通：汽车
                <w:br/>
                景点：悬空寺、大同古城墙
                <w:br/>
                自费项：未含：悬空寺登临费100元/人（需要客人自行预约）、悬空寺电瓶车20元/人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大同-雁门关（车程约3小时）-太原（车程约2小时）
                <w:br/>
                早餐后，参观5A级景区，世界文化遗产、中国三大石窟之一【云冈石窟】（自愿选择景区电瓶车15元/人）『参观2小时左右』。一面冷石长壁，五万雕刻造像，千年西风残照，阅尽人间沧桑，向世人诉说着一个王朝、一个民族曾经的辉煌与梦想。世界文化宝库中一颗璀璨夺目的明珠。
                <w:br/>
                乘车赴忻州市代县（约200公里，3个小时左右）游览有“九塞尊崇第一关”之称的—【雁门关】（小交通10元/人自理）『参观1小时左右』又名西陉关，与宁武关、偏头关合称为“外三关”是长城上的重要军事防御关隘。“天下九塞，雁门为首”雁门关是历史上著名的古战场。
                <w:br/>
                后乘车前往太原市区（约120公里，2小时左右），抵达后入住酒店。
                <w:br/>
                交通：汽车
                <w:br/>
                景点：云冈石窟、雁门关
                <w:br/>
                自费项：未含：云冈石窟电瓶车15元/人、雁门关小交通10元/人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太原-乔家大院（车程约1小时）-平遥（车程约1小时）
                <w:br/>
                早餐后，乘车前往【九龙/五龙/曦岭/采薇国际滑雪场】『参观2-3小时左右，视团队客人滑雪情况而定』（不含滑雪、租用雪具、缆车以及保险费用（具体价格见景区公告）。开辟多条适于初、中、高级不同滑雪水平的滑雪道，另外建有儿滑雪区、灯光滑雪区、跳台滑雪区、大场面滑雪区域以及很多自费项目。可容纳1000滑雪、嬉戏。部分滑雪道作为优秀运动员竞赛线路及冬夏训练场地。
                <w:br/>
                乘车前往祁县（约80公里，1小时左右），游览被誉为“北方民居建筑史上一颗璀璨的明珠”-----【乔家大院】『参观1.5小时左右』。乔家大院由在中堂、德兴堂、保元堂、宁守堂和乔家花园5部分构成。区是《大红灯笼高高挂》《乔家大院》《诚忠堂》等上百部影视剧的拍摄地。
                <w:br/>
                乘车赴平遥（约50公里，1小时左右），游览世界历史文化遗产——【平遥古城】（景区电瓶车40元/人/自理），特别安排：平遥中国年活动---传统猜谜语、舞龙闹新春、欢乐扭秧歌贺新春、拜年财神爷送礼送祝福，感受地道山西年味儿。（注：活动的具体参与形式、时间及场地，以景区/主办方通知为准！不退任何费用！）。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安排入住民俗特色明清客栈。
                <w:br/>
                交通：汽车
                <w:br/>
                景点：九龙/五龙/曦岭/采薇国际滑雪场、乔家大院、平遥古城
                <w:br/>
                自费项：未含：滑雪场费用300-600元/人不等、平遥电瓶车40元/人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平遥-太原/临汾/运城（车程约2.5小时）-广州（航班待定，飞行约3小时）
                <w:br/>
                早餐后，参观中国古代“华尔街”之称－明清一条街。客人于古城内自由活动。穿越千年时光，情迷平遥古城。漫步古城，体会到的不仅仅是中国古代经济鼎盛时期的繁华，以及明清时期的建筑特色。游览期间可欣赏平遥社火闹新春的传统民俗表演（表演为巡游的的形式，根据实际安排为准）。提示：平遥古城进城没有门票，如果参观古城内的任何小景点则要买通票125元/人自理，否则无法参观古城内小景点。
                <w:br/>
                后根据航班时间前往机场，搭乘飞机返回广州，结束此次愉快的山西之旅！
                <w:br/>
                交通：汽车/飞机
                <w:br/>
                景点：平遥古城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2、住宿：行程所列参考酒店（豪华酒店）或同级标准酒店（民宿客栈），若出现单男单女，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3、用餐：（5早7正），正餐餐标40元/人（酒店房费含早，不用不退，如有特殊用餐需备注），10-12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
                雁门关小交通10元/人
                <w:br/>
                悬空寺电瓶车20元/人
                <w:br/>
                平遥古城电瓶车40元/人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云冈石窟景交车15元/人（自愿选择）
                <w:br/>
                平遥古城套票125元/人（自愿选择，满60周岁免门票）
                <w:br/>
                悬空寺登临费100元/人（自愿选择，满60周岁免门票，需自行公众号预约）
                <w:br/>
                九龙/五龙/曦岭/采薇国际滑雪场（滑雪、租用雪具、缆车以及保险费用）300-600元/人（自愿选择）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2024-12-28T04:06:07+08:00</dcterms:created>
  <dcterms:modified xsi:type="dcterms:W3CDTF">2024-12-28T04:06:07+08:00</dcterms:modified>
</cp:coreProperties>
</file>

<file path=docProps/custom.xml><?xml version="1.0" encoding="utf-8"?>
<Properties xmlns="http://schemas.openxmlformats.org/officeDocument/2006/custom-properties" xmlns:vt="http://schemas.openxmlformats.org/officeDocument/2006/docPropsVTypes"/>
</file>