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【热销•大美陕西】双飞6天 | 兵马俑 | 回民街 | 青龙寺|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DFY-202504A3（6天）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★华山论剑——登顶华夏之根，五岳之巅【西岳华山】，感受金庸先生笔下的侠骨柔情！
                <w:br/>
                ★千面秦俑——世界最大的地下军事博物馆【秦始皇兵马俑】感受两千多年前的铁甲峥嵘！
                <w:br/>
                ★混沌奇迹——亲临全世界唯一的金色大瀑布【壶口瀑布】，领略“黄河之水天上来”的奇观!
                <w:br/>
                ★圣地延安——参观【枣园】【杨家岭】特邀当地老师现场教学，重温革命精神，听真实延安故事！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接团后，车赴市区（车程约3小时），参观【西安博物院】（约1.5小时）又名“小雁塔”，馆内珍藏丰富，各类文物琳琅满目，每一件都讲述着古都西安的辉煌过往。青铜器的厚重、陶俑的生动、瓷器的温润、金银器的华丽、书画的墨香……无不散发着古文化的独特魅力。参观电视剧《一生一世》取景地【青龙寺】（约1小时），中国佛教密宗寺院 ，又名石佛寺，寺内广植樱花树，每到春季，天气晴朗，寺内樱花盛开，落英缤纷，芳草萋萋，姹紫嫣红，蔚为美观！每年3-4月期间，樱花盛开，是当地婚纱外景拍摄地之一。游览【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1、西安博物院逢周二闭馆，免费不免票，需提前预约。如遇闭馆或预约不成功，则改为参观：西安考古博物馆/西安事变纪念馆/陕历博分馆之秦汉馆，以实际预约为准，旅行社不另作赔偿，敬请谅解。
                <w:br/>
                2、每年3-4月期间樱花、杏花、郁金香观景最佳的季节，但观景期需视当地气候及气温而定。本行程的观景描述源自去年同期的景色情况，具体观景的时间会因应现时气候条件的变化而略有不同，敬请谅解!
                <w:br/>
                交通：飞机/汽车
                <w:br/>
                景点：【青龙寺】【西安博物院】【大唐不夜城】
                <w:br/>
                到达城市：西安市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西安-壶口-延安
                <w:br/>
                酒店享用自助早餐，车赴壶口（320KM/车程约4小时）参观世界上唯一的金色瀑布【黄河壶口瀑布】（游约1.5小时）（不含景区换乘车40元/人），黄河巨流至此，两岸苍山挟持，约束在狭窄的石谷中，山鸣谷应，声震数里，领略“天下黄河一壶收”的汹涌澎湃。车赴延安（320KM/车程约2小时），途中路过延安精神的发源地南泥湾短暂停留，于【南泥湾党徽广场】拍照留念（约30分钟），南泥湾精神是延安精神的重要构成‘自己动手、丰衣足食’，激励着我们一代又一代的中华儿女。打卡重现北宋延州历史风貌的【延安红街】由万达集团打造的大型红色主题情景式街区，重现北宋延州历史风貌，穿越时空走进当年无数热血青年向往的老延安，领略黄土文化，感受古老延安！晚宿延安！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酒店享用自助早餐，游览【枣园】（约40分钟），毛泽东同志和老一辈无产阶级革命家，在这里领导和指挥了抗日战争和解放战争，培育了永放光芒的“延安精神”。游览【杨家岭】（约40分钟）。中共中央在这里领导和开展了轰轰烈烈的大生产运动和延安整风运动。特别邀请延安老艺人与您同台互动被称为“天下第一鼓”的【腰鼓表演】，齐唱时代的信仰--陕北红歌唱不衰！车返西安（车程约4小时），漫步于【钟鼓楼广场+北院门仿古步行街】（约1小时），在具有民族特色的回民小吃街自费品尝美食：【网红蛋菜夹馍】、没有翅膀却能带你味蕾飞翔的【羊肉泡馍】、回坊必打卡的【花奶奶酸梅汤】、念念不忘必有回响的【石家包子】等等！
                <w:br/>
                交通：汽车
                <w:br/>
                景点：【枣园】【杨家岭】【钟鼓楼广场+北院门仿古步行街】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享用自助早餐，车赴华山（车程约3小时），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晚宿华山！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华山-临潼-西安-安康
                <w:br/>
                酒店享用自助早餐，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车赴安康（车程约3.5小时），晚宿安康！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2025-04-19T21:02:18+08:00</dcterms:created>
  <dcterms:modified xsi:type="dcterms:W3CDTF">2025-04-19T21:02:18+08:00</dcterms:modified>
</cp:coreProperties>
</file>

<file path=docProps/custom.xml><?xml version="1.0" encoding="utf-8"?>
<Properties xmlns="http://schemas.openxmlformats.org/officeDocument/2006/custom-properties" xmlns:vt="http://schemas.openxmlformats.org/officeDocument/2006/docPropsVTypes"/>
</file>