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【日出东山海】惠州2天 | 五星双月湾 | 银沙酒店180°日出海景房 | 粉色沙滩 | 七星伴月海泉汤浴行程单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KH-20250416SP0213737119-0.5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08:00越秀公园C出口（具体导游通知为准，当天有可能增加上下车点）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海景住宿升级：入住五星双月湾日出・银沙 / 盐晶酒店，180° 正海景房揽壮阔海景，晨起推窗即赏海上日出；
                <w:br/>
                网红地标全打卡：粉色沙滩浪漫漫步、网红泳池畅游，更有礁石酒吧特色体验，于海边礁石之上，融合艺术空间与辽阔海景，随手拍皆是大片；
                <w:br/>
                休闲体验拉满：享受七星伴月・海泉汤浴，舒缓身心；
                <w:br/>
                美食超值体验：含价值 198 元自助晚餐 + 自助早餐，海鲜美食尽情畅享；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广州-双月湾-午餐自理-日出东山海酒店-自由打卡酒店网红点-自助晚餐
                <w:br/>
                住：日出盐晶/银沙酒店180°正海景房
                <w:br/>
                广州出发，上车点:08:00越秀公园C出口（具体导游通知为准，当天有可能增加上下车点），接齐各位贵宾后出发，乘车出发，前往【双月湾·日出东山海度假区】（车程约3.5小时），午餐自理，随后办理入住，游览双月湾沙滩,饭后前往双月湾沙滩，沿着沙滩漫步，感受海风拂面，欣赏美丽的海景，还可以在沙滩上进行一些简单的娱乐活动，如堆沙堡、捡贝壳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日出盐晶/银沙酒店180°正海景房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酒店自助早餐-自由活动-午餐自理-回程广州
                <w:br/>
                享用五星自助早餐后，自由活动，自由打卡或自由浸泡温泉。
                <w:br/>
                <w:br/>
                约12:00退房，午餐自理后回程广州。
                <w:br/>
                <w:br/>
                回程统一送越秀公园散团，游客自行乘坐地铁或公共交通，如遇到塞车或交通管制等不可抗因素，则选择其他地铁口为下车点，望悉知！（具体以导游通知为准,当天有可能增加上下车点）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交通：按实际参团人数安排空调旅游巴士，每人1正座，座位号按照报名先后顺序排位。
                <w:br/>
                用餐：全程含1早1自助晚餐（占床含）
                <w:br/>
                住宿：入住双月日出东山海盐晶或银沙酒店（随机安排，不指定，酒店不设三人房，单成人需补房差）
                <w:br/>
                导游：提供专业导游服务
                <w:br/>
                门票：含牛头岭风景区大门门票（占床含）
                <w:br/>
                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备注：本线路20人以上成团发团，不能团提前三天通知改期或改其他线路或退团！！！！不作任何赔偿。
                <w:br/>
                早餐:成人及1.4米以上儿童按108元/位，1.2-1.4米儿童按68元/位。
                <w:br/>
                晚餐:成人及1.4米以上儿童按198元/位，1.2-1.4米儿童按98元/位。
                <w:br/>
                牛头岭门票住店客人：成人及1.2米以上儿童按48元/位，大小同价。
                <w:br/>
                汤泉住店客人：成人及1.4米以上儿童按48元/位，1.2-1.4米儿童按28元净价/位。
                <w:br/>
                1.2米以下早餐、晚餐、温泉、牛头岭门票免费
                <w:br/>
                房差：350元/人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
                <w:br/>
                参加以上项目前充分了解项目的安全须知并确保身体状况能适应此类活动。如发生不可归责于旅行社的意外伤害，旅行社不承担赔偿责任”。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2025-04-19T21:04:00+08:00</dcterms:created>
  <dcterms:modified xsi:type="dcterms:W3CDTF">2025-04-19T21:04:00+08:00</dcterms:modified>
</cp:coreProperties>
</file>

<file path=docProps/custom.xml><?xml version="1.0" encoding="utf-8"?>
<Properties xmlns="http://schemas.openxmlformats.org/officeDocument/2006/custom-properties" xmlns:vt="http://schemas.openxmlformats.org/officeDocument/2006/docPropsVTypes"/>
</file>