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豪游阿联酋6天4晚之旅plus丨迪拜丨阿布扎比丨夜海游船丨加长豪车游棕榈岛丨特色双镇游丨迪拜之框(广州EK)行程单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AA20250502-EK-XY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广州-迪拜：EK363 CANDXB 0015-0425
                <w:br/>
                迪拜-广州：EK362 DXBCAN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【超豪航班】搭乘阿联酋航空 EK 航班广州直飞！
                <w:br/>
                【超豪华住宿】升级全程国际超豪华酒店，含酒店自助早餐！
                <w:br/>
                【味觉享受】阿拉伯风味自助餐、手抓海鲜饭、贴心安排中式餐
                <w:br/>
                【特色景点】
                <w:br/>
                ★ 豪游四大酋长国：“奢华之都”-迪拜、”阿联酋首都“-阿布扎比、“文化与运动之都”- 沙迦、阿之曼
                <w:br/>
                ★ 特别体验：乘坐水上的士，跨过迪拜市内的河湾体验阿拉伯风情
                <w:br/>
                ★ 世界之最：外观世界最高塔--哈利法塔、打卡世界最大购物商场 DUBAI Mall
                <w:br/>
                ★ 特色双镇游：朱美拉运河古镇、伊朗小镇，感受阿拉伯特色的古建筑群
                <w:br/>
                ★ 赠送价值 1699 元豪华大礼包：
                <w:br/>
                1）加长豪车游棕榈岛：特别安排【加长豪车】游览世界第六大奇迹-【棕榈岛】，外观六星棕榈岛亚特兰蒂斯酒店
                <w:br/>
                2）夜海游船：阿拉伯风格的木质游船沿着迪拜的内海湾航行，饱览迪拜两岸灯火通明,五光十色的夜景
                <w:br/>
                3）迪拜之框：作为迪拜壮阔天地线上一颗璀璨的新明珠，迪拜金相框为你呈现迪拜的独特风光
                <w:br/>
                ★ 优质服务：天天安排有车导，感受优质服务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贵宾于广州白云国际机场集合，由我社专业领队协助客人办理登机及行李托运。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广州-迪拜（参考航班：EK363 CANDXB 0015-0425）
                <w:br/>
                搭乘阿联酋航空公司豪华客机飞往迪拜。到达后入境（无须入境卡，过关时间约 1 小时左右，需在入境柜台配合照眼角膜，先入境的客人在行李提取处稍息待团队成员到齐）。随后开始一天愉快行程。
                <w:br/>
                【伊朗小镇】 巴斯塔基亚老城是迪拜最古老的遗址之一，是海湾阿拉伯沿岸仅存的风塔建筑群。巴 斯塔基亚这一名称源于伊朗小镇 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 火，别有一番特色
                <w:br/>
                交通：大巴+飞机
                <w:br/>
              </w:t>
            </w:r>
          </w:p>
        </w:tc>
        <w:tc>
          <w:tcPr/>
          <w:p>
            <w:pPr>
              <w:pStyle w:val="indent"/>
            </w:pPr>
            <w:r>
              <w:rPr>
                <w:rFonts w:ascii="宋体" w:hAnsi="宋体" w:eastAsia="宋体" w:cs="宋体"/>
                <w:color w:val="000000"/>
                <w:sz w:val="20"/>
                <w:szCs w:val="20"/>
              </w:rPr>
              <w:t xml:space="preserve">早餐：X     午餐：中式团餐     晚餐：阿拉伯风风味船上自助简餐   </w:t>
            </w:r>
          </w:p>
        </w:tc>
        <w:tc>
          <w:tcPr/>
          <w:p>
            <w:pPr>
              <w:pStyle w:val="indent"/>
            </w:pPr>
            <w:r>
              <w:rPr>
                <w:rFonts w:ascii="宋体" w:hAnsi="宋体" w:eastAsia="宋体" w:cs="宋体"/>
                <w:color w:val="000000"/>
                <w:sz w:val="20"/>
                <w:szCs w:val="20"/>
              </w:rPr>
              <w:t xml:space="preserve">Movenpick Bur Dubai，Crowne Plaza - Dubai Jumeirah，Marriott Hotel Al Jaddaf Dubai，Corniche Hotel Sharjah ，Pullman Sharjah Hotel，Four Point by Sheraton SHJ ，Royal Rose Abu Dhabi，Park Rotana Abu Dhabi或同级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迪拜-沙迦-阿之曼-迪拜
                <w:br/>
                早餐后，【骆驼牧场】(约 120 分钟)Camelious 骆驼工厂是世界上第一个专业骆驼牧场， 牧场于 2003 年在迪拜酋长穆罕穆德的 批准下成立，并亲自为牧场提名——camelicious，占地面积约 15 平方公里，饲养骆驼超过 7000 头，隶属于迪拜酋长办公室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、阿联酋人民提供全系列的骆驼制品。游客在园区可以近距离的参观了解骆驼的养殖和骆驼制品的生产，了解阿拉伯人和骆驼的故事， 感受“沙漠之舟 ”的魅力。
                <w:br/>
                随后前往文化之都【沙迦】，外观文化广场、古兰经纪念碑、那不达大宅；外观法萨尔王清真寺、酋长皇宫；
                <w:br/>
                前往著名的火车头黄金手工艺品市场(参观时间：约1小时，如遇周五关闭无法入内参观则改为外观)；
                <w:br/>
                参观【阿之曼】海滨，后返回迪拜；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特别安排登顶【迪拜金相框】，金相框”的正式名称叫“迪拜之框”，坐落于扎比尔公园。建筑物内部共分50层，设有一条霓虹灯通道通往未来展览馆，游客可观赏有关未来五十年阿联酋发展的展览。建成之后，预计每年将吸引200万游客前来，游客可以从“相框”顶部眺望德伊勒古城至谢赫扎耶德路一带的壮阔景观。
                <w:br/>
                特别安排【沙漠冲沙】：乘坐越野车进入金色沙漠，看歌舞表演，晚上享用沙漠营地阿拉伯烤肉晚餐。
                <w:br/>
                交通：大巴
                <w:br/>
              </w:t>
            </w:r>
          </w:p>
        </w:tc>
        <w:tc>
          <w:tcPr/>
          <w:p>
            <w:pPr>
              <w:pStyle w:val="indent"/>
            </w:pPr>
            <w:r>
              <w:rPr>
                <w:rFonts w:ascii="宋体" w:hAnsi="宋体" w:eastAsia="宋体" w:cs="宋体"/>
                <w:color w:val="000000"/>
                <w:sz w:val="20"/>
                <w:szCs w:val="20"/>
              </w:rPr>
              <w:t xml:space="preserve">早餐：酒店早餐     午餐：特色餐（海鲜手抓饭）     晚餐：冲沙营地晚餐   </w:t>
            </w:r>
          </w:p>
        </w:tc>
        <w:tc>
          <w:tcPr/>
          <w:p>
            <w:pPr>
              <w:pStyle w:val="indent"/>
            </w:pPr>
            <w:r>
              <w:rPr>
                <w:rFonts w:ascii="宋体" w:hAnsi="宋体" w:eastAsia="宋体" w:cs="宋体"/>
                <w:color w:val="000000"/>
                <w:sz w:val="20"/>
                <w:szCs w:val="20"/>
              </w:rPr>
              <w:t xml:space="preserve">Movenpick Bur Dubai，Crowne Plaza - Dubai Jumeirah，Marriott Hotel Al Jaddaf Dubai，Corniche Hotel Sharjah ，Pullman Sharjah Hotel，Four Point by Sheraton SHJ ，Royal Rose Abu Dhabi，Park Rotana Abu Dhabi或同级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阿布扎比（车程约 2 小时）
                <w:br/>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Movenpick Bur Dubai，Crowne Plaza - Dubai Jumeirah，Marriott Hotel Al Jaddaf Dubai，Corniche Hotel Sharjah ，Pullman Sharjah Hotel，Four Point by Sheraton SHJ ，Royal Rose Abu Dhabi，Park Rotana Abu Dhabi或同级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早上享用酒店自助早餐。
                <w:br/>
                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 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指定时间集合，入住酒店休息。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Movenpick Bur Dubai，Crowne Plaza - Dubai Jumeirah，Marriott Hotel Al Jaddaf Dubai，Corniche Hotel Sharjah ，Pullman Sharjah Hotel，Four Point by Sheraton SHJ ，Royal Rose Abu Dhabi，Park Rotana Abu Dhabi或同级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迪拜-广州（参考航班 EK362 DXBCAN 1015-2200）
                <w:br/>
                酒店早餐后退房，前往机场乘坐阿联酋航空公司豪华客机飞回广州，返回温馨的家，结束愉快旅程！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 ，成人需提供护照首页资料扫描件，未满18 岁的儿童除了提供护照首页扫描件 ，还需要提供出生证明+父母的护照扫描件 ;
                <w:br/>
                2、机票标准：行程所列经济舱机票及税金（团队机票不退、改签）;
                <w:br/>
                3、酒店标准：行程中所列四晚超豪华酒店的双人间 (标准为二人一房 ，如需入住单间则另付单间差费用)，因酒店旺季房间紧张 ，我社有权力提前说明情况并调整用房，同时境外酒店有权根据当天入住酒店实际情况，临时调整房型 (大床或标双) ，
                <w:br/>
                特别注意：具体房型以酒店最终落实为准，恕不另外通知（如有特殊 ，请报名时清楚告知），敬请谅解；
                <w:br/>
                4、用餐标准：全程四个早餐，五个正餐，酒店内西式自助早餐，中式午晚餐或当地餐或特色餐（其中一个正餐为特色餐海鲜手抓饭）；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全程单间差：￥3000 元/人（如入住单间则另付单间差费用）；
                <w:br/>
                2、 全程境外司机导游服务费等杂费￥1500/人（请与团款一起结清）；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1、首末站城市及航班起飞时间待定，具体的行程游览顺序将根据航班安排的首末站城市最终确定，团队实际行程以出团说明会或出团前集合地派发的行程为准。
                <w:br/>
                2、阿联酋豪华酒店：Treppan Hotel and Suites by Fakhruddin，Crystal Plaza Al Majaz Hotel ，Royal Grand Suite Hotel，Sharjah Palace ，Red Castle，SKAF Hotel，Marco Polo Hotel，Lavender Hotel SHJ，Vision lmperial Hotel，Aloft Dubai South ，Holiday Inn Al Maktoum ，City Season Al Hamra AUH，Copthorne Downtown Abu Dhabi
                <w:br/>
                或同级
                <w:br/>
                阿联酋超豪华酒店：Grand Mellinnium al wahda或Corniche Hotel Abu Dhabi或Corniche Hotel Sharjah或Four Point by Sheraton SHJ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 8 个工作日付清全款；
                <w:br/>
                2，退团约定：游客报名后因故不能参加本次旅游，出发前 30 天退团或换人参团，不产生损失 (如已送签需承担个签
                <w:br/>
                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2，退团约定：游客报名后因故不能参加本次旅游，出发前 30 天退团或换人参团，不产生损失  (如已送签需承担个签费用，豪华酒店一旦预定产生全部实际酒店费用)；30 天内退团产生3000 元/人（升级豪华酒店客人损失￥10000/人）的退团费；出发前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2025-04-04T08:28:10+08:00</dcterms:created>
  <dcterms:modified xsi:type="dcterms:W3CDTF">2025-04-04T08:28:10+08:00</dcterms:modified>
</cp:coreProperties>
</file>

<file path=docProps/custom.xml><?xml version="1.0" encoding="utf-8"?>
<Properties xmlns="http://schemas.openxmlformats.org/officeDocument/2006/custom-properties" xmlns:vt="http://schemas.openxmlformats.org/officeDocument/2006/docPropsVTypes"/>
</file>