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【趣玩迪士尼】华东五市+迪士尼 纯玩双飞6天丨上海迪士尼一日畅玩丨无锡拈花湾禅意灯光秀丨乌镇东栅丨复旦大学丨沧浪亭丨上海世博会博物馆丨亚运地标城市阳台丨良渚博物馆丨杭帮菜行程单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YJ-20250328-D2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【纯玩0购物】全程不进购物店，真纯玩更舒心，更多游玩时间，放心出游享受旅游亲子时光！
                <w:br/>
                【全程精选】全程为您精选入住豪华酒店（未挂牌，网评四钻酒店），重磅升级一晚网评五钻酒店，品质酒店，舒适床品，倾心住宿倍感舒适！
                <w:br/>
                <w:br/>
                ※ 文化寻迹
                <w:br/>
                【名校揭秘上海复旦大学】百年校史的上海复旦大学，享誉世界，怀揣所有美好的崇敬与美好，去揭开复旦神秘的面纱！
                <w:br/>
                【对话五千年华夏文明良渚博物院】探秘良渚文化的“前世今生”，从一段残片、一处纹路，共同领略跨越五千多年的中华文明瑰宝！
                <w:br/>
                【浓缩精彩世界世博博物馆】它是世博会过去的延续和未来的开篇，无需走遍全球，即可在上海切身感受世博会150多年的历史，不出国也可以了解世界各国风情！
                <w:br/>
                <w:br/>
                ※ 江南风韵
                <w:br/>
                【苏州四大园林沧浪亭】最有古意的一座，这座园林也是以亭为中心铺展开来，怪石嶙峋的假山、葱郁参天的古木、曲折蜿蜒的复廊，圈圈层层将其环绕，也定下了它舒朗旷远的格调！
                <w:br/>
                【枕水人家乌镇】中国历史文化名镇，素有“中国最后的枕水人家”之誉，穿梭于乌镇长街古巷，宛如水墨画般的风景！
                <w:br/>
                <w:br/>
                ※ 品质服务
                <w:br/>
                【当地特色美食】品尝杭帮菜，本帮菜，龙井御茶宴等当地特色美食，每人每天赠送一支矿泉水！
                <w:br/>
                【广东独立成团】每人每天赠送一支矿泉水！心服务+安全用车+安眠酒店+安享用餐，旅途有爱有温度！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广州—宁波（航班时间段：0700-2300）
                <w:br/>
                集合：于广州机场见蓝色“誉江南”旗帜集合，我们安排了工作人员为您办理乘机手续、行李托运、以及登机指引，统一办好乘机手续后乘机飞往宁波，抵达后专职导游接团，开始愉快的旅行。
                <w:br/>
                注意：华东港口众多（参考港口：上海/杭州/无锡/宁波/义乌/南京/南通/合肥/常州/芜湖/扬州），我社有权根据航班港口时间调整行程顺序，变更入住城市顺序，但不减少景点与游览时间，敬请谅解。
                <w:br/>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入住：宁波欧华君亭酒店/曼居酒店/璞缇海酒店或同等级酒店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宁波—上海
                <w:br/>
                车赴：上海；
                <w:br/>
                游览：【上海复旦大学】（参观时间不少于1小时，由于学校非旅游场所，将由导游现场告知预约流程，自行预约入校参观。如学校限制无法参观，则改为参观其他学校（上海交通大学、华东师范大学、同济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上海一天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普通席，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杭州—宁波—广州（航班时间段：1600-2300）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西湖风景区】（游览时间不少于1.5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豪华酒店，升级一晚超豪华酒店，成人每晚一个床位，因高标酒店均不设三人间，出现单男单女报名时请补或退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2025-04-04T06:59:43+08:00</dcterms:created>
  <dcterms:modified xsi:type="dcterms:W3CDTF">2025-04-04T06:59:43+08:00</dcterms:modified>
</cp:coreProperties>
</file>

<file path=docProps/custom.xml><?xml version="1.0" encoding="utf-8"?>
<Properties xmlns="http://schemas.openxmlformats.org/officeDocument/2006/custom-properties" xmlns:vt="http://schemas.openxmlformats.org/officeDocument/2006/docPropsVTypes"/>
</file>