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澳门三天游（住三钻）行程单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MK1740981977dd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价格优惠，1人成团，自己一手包房</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跟团游
                <w:br/>
                广州上车点：
                <w:br/>
                1、07:00公园前地铁J出口（起义路市公安局旁）处集中（07:05开车）
                <w:br/>
                2、07:10中山一路杨箕地铁E1出口集中（07:15开车）
                <w:br/>
                3、07:25海珠区工业大道北与金沙路交界“肯德基”门口集中（07:30开车）
                <w:br/>
                4、07:35花地大道中花地湾地铁C出口（07:40开车）
                <w:br/>
                D1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【妈祖庙】（停留约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西方建筑艺术的精华，是一个中西文化交融的艺术品。客人可按自己的时间自行到酒店入住。
                <w:br/>
                交通：含广州到珠海拱北口岸当天去程车
                <w:br/>
                景点：港珠澳大桥口岸，渔人码头，回归贺礼陈列馆（周一不开），妈祖庙，大三巴
                <w:br/>
                自费项：无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自由行
                <w:br/>
                客人全天自由活动
                <w:br/>
                交通：无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澳门君乐酒店或英伦游艇会酒店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自由行
                <w:br/>
                客人全天自由活动，12：00办理退房，回程自理 。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广州到珠海单程交通，澳门半天游览车及导游，两晚澳门高级酒店住宿。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3、如果入住出现单人入住1间房，需要补房差。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姓名及客人手机</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2025-04-24T15:41:52+08:00</dcterms:created>
  <dcterms:modified xsi:type="dcterms:W3CDTF">2025-04-24T15:41:52+08:00</dcterms:modified>
</cp:coreProperties>
</file>

<file path=docProps/custom.xml><?xml version="1.0" encoding="utf-8"?>
<Properties xmlns="http://schemas.openxmlformats.org/officeDocument/2006/custom-properties" xmlns:vt="http://schemas.openxmlformats.org/officeDocument/2006/docPropsVTypes"/>
</file>