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【酷享新马】特惠新加坡马来西亚六天四晚|太子城广场|水上清真寺|双峰塔|圣保罗教堂|广州往返|行程单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KXXM6D4NTR-ZC22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甄选新加坡酷航，广州正点直航新加坡；
                <w:br/>
                畅玩两国，打卡经典线路：滨海湾花园户外广场、节庆大道、马来西亚太子城广场、水上清真寺、芸尚花园、双峰塔、圣保罗教堂；
                <w:br/>
                品尝特色美食：新加坡南洋三宝、马来西亚肉骨茶、咖喱面包鸡、鲜味奶油虾、娘惹餐；
                <w:br/>
                升级住宿：4晚网评四钻酒店；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【十号胡同】亚洲食神蔡澜先生强常来的吉隆坡美食中心，吉隆坡十号胡同，满足一切想象力，吃的东西很多，火锅烧烤、煎蕊甜品、金莲记老鼠粉、豪记齿鸡鸭香姑菜、牛肉面+沙冰、猪肚粉。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1.12岁以下小孩不占床加200/人，占床加700/人；12-18岁小孩必须占床， 占床加700/人。18岁以下需家属陪同。
                <w:br/>
                2.2岁以下婴儿不含飞机座（手抱）、不占床位，￥1000/人
                <w:br/>
                3.65岁（含）以上老人加收400/人，需家属陪同，并提交健康证明及签署免责书，
                <w:br/>
                 外籍人士及港澳台人士加收￥500/人，签证自理；港澳台护照携带有效期内回乡证/台胞证。外籍护照必须有二次或多次入中国的有效签注。
                <w:br/>
                4.本产品无法接待80岁以上长者、孕妇，敬请谅解。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2025-02-23T04:54:59+08:00</dcterms:created>
  <dcterms:modified xsi:type="dcterms:W3CDTF">2025-02-23T04:54:59+08:00</dcterms:modified>
</cp:coreProperties>
</file>

<file path=docProps/custom.xml><?xml version="1.0" encoding="utf-8"?>
<Properties xmlns="http://schemas.openxmlformats.org/officeDocument/2006/custom-properties" xmlns:vt="http://schemas.openxmlformats.org/officeDocument/2006/docPropsVTypes"/>
</file>