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【果然爱】海南双飞4天｜蜈支洲岛｜南山文化苑｜天涯海角｜玫瑰谷｜直升机体验｜天堂森林公园行程单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HY-20250206A2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广州-三亚AQ1111/19:20-20:55
                <w:br/>
                三亚-广州AQ1112/21:55-23:25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【亚龙湾国际玫瑰谷】——玫瑰之约，浪漫三亚，亚洲规模最大的玫瑰谷
                <w:br/>
                海南名片嗨玩—5A天涯海角，亲临天之涯海之角，赏天涯·海角·南天一柱等石刻一览全
                <w:br/>
                【蜈支洲岛】 —— 岛中之王、浪漫情人岛，触摸世界上最白，最细，最柔软的细沙
                <w:br/>
                最时尚、最流行、高逼格网红打卡项目—豪华直升机低空飞行体验
                <w:br/>
                邀您一同揭开千年之谜、消失在深海中的【亚特兰蒂斯水族馆】
                <w:br/>
                舌尖美味：海南特色糟粕醋、文昌鸡宴、长寿面
                <w:br/>
                品质住宿：全程入住网评五钻酒店，保证优质睡眠。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酒店-蜈支洲岛-亚特兰蒂斯二选一（酒店-蜈支洲岛30公里1小时-亚特兰蒂斯二选一5公里10分钟）
                <w:br/>
                贵宾在酒店享用早餐后，乘车前往蜈支洲岛（游览时间不少于240分钟，含排队、乘船时间，海上项目自理）素有“中国马尔代夫”之称的国家5A级景区，放逐心灵的世外桃源，岛上绮丽的自然风光将给您带来美丽感受；更有风味小吃街，海南传统海南粉、抱罗粉等经典美食不可错过。
                <w:br/>
                亚特2选1:亚特兰蒂斯水世界（赠送项目）：（游览时间不少于120分钟）这里是全年龄段游客的乐园，无论是水上浮筏的拥趸，抑或是狂野速滑的追捧者，还是偏好徜徉池畔，时而悠闲自得、时而惊起水花四溅，小朋友也有专属的游玩项目，亚特兰蒂斯水世界均能令人享受到无穷妙趣。亚特兰蒂斯水族馆（赠送项目）：（游览时间不少于120分钟）亚特兰蒂斯的神话在这个非凡的水下展览馆里得到了还原，迷宫般的隧道可以欣赏水下景观，还能通往亚特兰蒂斯的废墟。超过280种海洋动物近距离地接触，包括来自极地的白鲸以及各种奇特的海洋生物。迷失的世界水族馆有一个16.5米长的观景面板，可窥见亚特兰蒂斯中心蓄水量达13500吨的海洋动物栖息地。后返回酒店入住休息。
                <w:br/>
                交通：汽车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晚餐：团餐，不用不退，儿童半餐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酒店-玫瑰谷-直升机体验-热带天堂森林公园（酒店-玫瑰谷20公里50分钟-直升机体验25公里40分钟-热带天堂森林公园30公里45分钟）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著名电影《非诚勿扰2》拍摄实景地--【热带天堂森林公园】(游玩约90分钟)，是海南省唯一一座定位于国际一流的滨海山地生态观光型森林公园，整个景区依山而建被绿色植物完全包围，雾气袅袅心旷神怡。在这里您会找到人与自然的完美结合感受一种心境地的和谐。后前往入住酒店休息。
                <w:br/>
                交通：汽车
                <w:br/>
                自费项：玫瑰谷电瓶车30元/人，直升机保险费48元/人自理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晚餐：X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酒店-南山文化苑-天涯海角-三亚（酒店-南山文化苑55公里1.5小时-天涯海角20公里20分钟-三亚凤凰机场10公里20分钟）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按航班时间由专车送至三亚凤凰机场搭乘当天晚上航班返回广州，结束愉快行程。
                <w:br/>
                交通：汽车/飞机
                <w:br/>
                自费项：天涯海角电瓶车25/人，南山文化苑电瓶车30/人
                <w:br/>
                到达城市：广州市
              </w:t>
            </w:r>
          </w:p>
        </w:tc>
        <w:tc>
          <w:tcPr/>
          <w:p>
            <w:pPr>
              <w:pStyle w:val="indent"/>
            </w:pPr>
            <w:r>
              <w:rPr>
                <w:rFonts w:ascii="宋体" w:hAnsi="宋体" w:eastAsia="宋体" w:cs="宋体"/>
                <w:color w:val="000000"/>
                <w:sz w:val="20"/>
                <w:szCs w:val="20"/>
              </w:rPr>
              <w:t xml:space="preserve">早餐：酒店含早     午餐：团餐，不用不退，儿童半餐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【住宿】：全程连住三晚网评五钻酒店，标准双人间。（不占床不含早），单人全程补房差680元/人；
                <w:br/>
                参考酒店：明申高尔夫酒店-豪华海景房/半山半岛帆船酒店-高级海景房/四季海庭-游艇海湾房/玉华苑-海景房或同级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【用餐】：行程含3正餐：糟粕醋、文昌鸡宴、长寿面，30元/人餐标（九菜一汤）；3早（酒店含早，自愿放弃费用不退）；人数增减时，菜量相应增减，维持餐标不变，不含酒水。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亚特兰蒂斯水世界/水族馆特殊规定：儿童0.9米（不含）以下免费，如超0.9米以上需自行购买门票方可入园。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2025-03-14T14:47:17+08:00</dcterms:created>
  <dcterms:modified xsi:type="dcterms:W3CDTF">2025-03-14T14:47:17+08:00</dcterms:modified>
</cp:coreProperties>
</file>

<file path=docProps/custom.xml><?xml version="1.0" encoding="utf-8"?>
<Properties xmlns="http://schemas.openxmlformats.org/officeDocument/2006/custom-properties" xmlns:vt="http://schemas.openxmlformats.org/officeDocument/2006/docPropsVTypes"/>
</file>