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黄石国家公园16天丨往返直飞丨纯玩0购物0自费丨3大特色餐丨拉斯升级当地五星酒店丨大提顿国家公园丨大峡谷国家公园丨羚羊彩穴丨尼亚加拉大瀑布丨硅谷丨加州一号公路丨棕榈泉Outlests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FHXY-US1736406065qn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*美国8大名城+尼亚加拉大瀑布
                <w:br/>
                *增游旧金山、加州1号海滨公路
                <w:br/>
                *三大国家公园深度行
                <w:br/>
                *摄影师天堂羚羊彩穴
                <w:br/>
                *15年美洲带队经验双语导游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圣乔治周边小镇-羚羊彩穴-马蹄湾-鲍威尔湖-佩吉周边小镇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
                <w:br/>
                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球形巨幕，欣赏百乐宫大酒店的音乐喷泉，感受拉斯维加斯主道灯红酒绿的繁华（约2 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由唐嫣与罗晋主演的《归去来》等，感受天文魅
                <w:br/>
                力的同时将好莱坞美景尽收眼底。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w:br/>
                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 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行程所列酒店住宿（2人1间，具有独立卫生间，空调）；拉斯维加斯升级一晚5星酒店
                <w:br/>
                注：因北美城市分布松散，且地广人稀，酒店风格与国内相反。大部分酒店普通楼层较低，平面广，多为2-3层楼高酒店，请提前知晓。
                <w:br/>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行程所列景点第一门票（注：乘船游览自由女神，不上岛；黄石国家公园；大提顿国家公园，科罗拉多大峡谷（南峡）；羚羊彩穴）
                <w:br/>
                专业领队服务，含司机领队工资（不含司导服务费）
                <w:br/>
                价值30万中国人寿旅游意外保险
                <w:br/>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2025-04-19T11:50:38+08:00</dcterms:created>
  <dcterms:modified xsi:type="dcterms:W3CDTF">2025-04-19T11:50:38+08:00</dcterms:modified>
</cp:coreProperties>
</file>

<file path=docProps/custom.xml><?xml version="1.0" encoding="utf-8"?>
<Properties xmlns="http://schemas.openxmlformats.org/officeDocument/2006/custom-properties" xmlns:vt="http://schemas.openxmlformats.org/officeDocument/2006/docPropsVTypes"/>
</file>