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中旅1号【春节·自由行】越南芽庄5天 | 含广州往返机票 | 越南旅游签证 | 含4晚当地超豪华酒店行程单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SA2024121803YZ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广州芽庄  0810-0940
                <w:br/>
                返程：CZ8476   芽庄广州 1040-1430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1、搭团自由行，乘坐南方航空，广州直飞芽庄，中文沟通无障碍，随心而行。
                <w:br/>
                2、含国际往返机票，市区当地超豪华酒店4晚住宿，旅游签证，无忧出行 。
                <w:br/>
                3、更灵活的出行方式，才是真正的旅游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广州/芽庄自由活动
                <w:br/>
                参考航班：CZ8475  广州芽庄  0810-0940
                <w:br/>
                请贵宾准时到达广州新白云机场国际出发厅，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早餐：酒店自组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w:br/>
                睡到自然醒开启一天自由活动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参考航班：CZ8476   芽庄广州 1040-1430 
                <w:br/>
                请贵宾准时前往芽庄国际机场，乘搭客机返回温馨的家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2、行程内所列日期酒店住宿一晚，标准双人间住宿，两人一间。若出现单男（女）出发，客人须在出发前向旅行社增补单房差入住单人间。
                <w:br/>
                3、行程所列用餐（不含酒水），此餐为赠送餐，如客人不用餐，费用不退。
                <w:br/>
                4、旅游签证。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1、除行程表所列外的全程住宿费（可委托我司代订）。
                <w:br/>
                2、除行程表所列外的全程餐食。
                <w:br/>
                3、除行程表所列外的全程景点费（可委托我司代订）。
                <w:br/>
                4、机场内候机和转机的餐食。  
                <w:br/>
                5、旅游意外保险和航空保险等(建议游客购买)。  
                <w:br/>
                6、随团活动期间游客自愿要求参加行程外旅游活动的费用。  
                <w:br/>
                7、卫生检疫费。  
                <w:br/>
                8、出入境行李物品的海关税、搬运费、保管费和超重(件)行李托运费。  
                <w:br/>
                9、个人消费（如酒店洗衣、电话、上网、收费电视和酒水等）。   
                <w:br/>
                10、广州白云机场往返任一地点的交通费。  
                <w:br/>
                11、其它未约定由旅行社支付的费用（包括：单间差、超时用车加班费、应领事馆要求必须前往面签或销签的费用、不可抗力因素所产生的额外费用等。）  
                <w:br/>
                12、上述报价包含中未约定的费用。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1、小孩收费：2-11周岁的执行小孩收费，仅提供机位、车位，不提供住宿床位。若占床位的则按成人价格；孩童的导游服务小费按成人小费标准支付。
                <w:br/>
                2、婴儿收费：2周岁以下（不含2周岁）的执行婴儿收费，仅提供机票(不含机位)及旅游服务；具体费用请报名前咨询旅行社工作人员。
                <w:br/>
                3、如遇航空公司临时增收燃油附加费或机场税等承运费用，游客须及时补交；如遇航空公司临时下调燃油附加费，旅行社须退回多收取的费用。燃油附加费的收取以航空公司的通知为准。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四、温馨提示：
                <w:br/>
                1、“非凡假日”为广东中旅旅游团队的专属品牌，出发时工作人员使用“广东中旅”或“非凡假日”标识。
                <w:br/>
                2、旅行社已购买旅行社责任险。建议游客自行购买旅游意外保险。
                <w:br/>
                3、行程所到的购物摊点和商店，若不是旅行社行程所列统一组织前往购物的，均不属于旅行社安排的购物活动。
                <w:br/>
                4、境外长线旅游舟车劳顿，请游客注意自身状况在报名时如实告知身体健康情况，确保参加适应自身条件的旅游活动。 年纪较大的长者不适宜单独报名，建议长者与家人同行。 怀孕的女性不适宜报名，已怀孕的女性游客应在报名并签订本合同时告知旅行社，旅行社有权决定是否接纳怀孕游客报名；因游客怀孕而影响行程或临时终止出团的，按游客违约处理。 为确保团队游客的身体健康，如个别游客患有传染性疾病或危及他人健康之疾病，旅行社有权拒绝游客出团或终止游客随团，所交费用按合同游客违约处理。
                <w:br/>
                5、自持免签证护照前往旅游目的地国家或地区的报名宾客，必须自备具有多次进出中国的签证方可报名；持香港、澳门特区护照报名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8、根据中国海关的相关规定，游客在境外购买的物品，可能需要征收关税。详细内容见《中华人民共和国海关总署公告2010年第54号文件》。
                <w:br/>
                9、行程所列各旅游景点的精彩表述，系旅行社根据相关资料提供参考，团队观光活动受天气、日照及时间等自然环境因素影响存在较大的不确定性，敬请留意。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10、行程内经过的景区、餐厅、商场、集市、中途休息站等商店不属于旅游定点购物店，若客人在此类商店所购买商品与旅行社无关。如客人在此类商店所购买的商品出现任何问题，旅行社不承担任何责任。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	参加高空活动项目或乘坐缆车或参加其它高空项目（如山上半空的玻璃栈道）
                <w:br/>
                请听从现场工作人员指挥。若患有心脏病、肺病、哮喘病、高血压、恐高症者不适宜参加。
                <w:br/>
                3)	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2025-01-10T14:22:21+08:00</dcterms:created>
  <dcterms:modified xsi:type="dcterms:W3CDTF">2025-01-10T14:22:21+08:00</dcterms:modified>
</cp:coreProperties>
</file>

<file path=docProps/custom.xml><?xml version="1.0" encoding="utf-8"?>
<Properties xmlns="http://schemas.openxmlformats.org/officeDocument/2006/custom-properties" xmlns:vt="http://schemas.openxmlformats.org/officeDocument/2006/docPropsVTypes"/>
</file>