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【春节】阿联酋6天之旅 | 升级1晚7星帆船酒店 | 法拉利主题公园 | 阿布扎比卢浮宫  | 沙漠冲沙+营地体验  | 香港CX（深起港止）行程单</w:t>
      </w:r>
    </w:p>
    <w:p>
      <w:pPr>
        <w:jc w:val="center"/>
        <w:spacing w:after="100"/>
      </w:pPr>
      <w:r>
        <w:rPr>
          <w:rFonts w:ascii="宋体" w:hAnsi="宋体" w:eastAsia="宋体" w:cs="宋体"/>
          <w:sz w:val="20"/>
          <w:szCs w:val="20"/>
        </w:rPr>
        <w:t xml:space="preserve">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AA1731850945ZH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香港✈迪拜  国际航班参考：CX731  1645/2205     飞行时间：约9小时20分
                <w:br/>
                迪拜✈香港 国际航班参考：CX738   2340/1045+1   飞行时间：约7小时5分钟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★豪华航空：搭乘国泰航空香港直飞往返
                <w:br/>
                ★优质服务：天天安排有车导，感受优质服务
                <w:br/>
                ★缤纷美食体验：阿拉伯当地餐、自助小火锅餐、中式餐十菜一汤、四星级酒店自助餐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★特别安排：沙迦之心-沙迦最大的历史保护项目，文化民俗、建筑艺术和古老遗迹集于一体
                <w:br/>
                ★特别安排：沙迦伊斯兰文明博物馆-是阿联酋第一家伊斯兰文化博物馆，了解阿拉伯文明
                <w:br/>
                ★无限畅玩：WILD WADI WATERPARK疯狂维迪水上乐园
                <w:br/>
                ★舒适畅享： 搭乘运河叶舟，畅游中东威尼斯遥望帆船酒店
                <w:br/>
                ★特别安排：打卡阿布扎比新地标，宗教建筑群-亚伯拉罕家族之家
                <w:br/>
                ★特别安排：必去的最美海上博物馆-阿布扎比卢浮宫 
                <w:br/>
                ★阿布扎比必玩之：超级酷炫的-法拉利主题乐园
                <w:br/>
                ★迪拜必玩之：沙漠冲沙+营地体验（骑骆驼、汉娜手绘、看表演、阿拉伯BBQ自助晚餐）
                <w:br/>
                甄选住宿搭配：
                <w:br/>
                ★2晚迪拜国际五星酒店
                <w:br/>
                ★1晚 迪拜七星帆船Burj Al-Arab阿拉伯塔酒店，又称迪拜帆船酒店-它是世界上第一家的7星级酒店，独具特色的帆船外观，它不仅是一家超豪华酒店，更是现代迪拜的知名地标
                <w:br/>
                ★1晚阿布扎比国际五星酒店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深圳蛇口码头-香港✈迪拜  国际航班参考：CX731  1645/2205     飞行时间：约9小时20分
                <w:br/>
                指定时间于深圳蛇口码头集合，乘船前往香港机场(实际以出团确认书为准）、于香港机场搭乘国泰航空CX飞往迪拜；
                <w:br/>
                抵达后导游接机送酒店休息。
                <w:br/>
                交通：飞机/船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Grand millennium Dubai或Crowne Plaza - Dubai Jumeirah, an IHG Hotel 或Al bandar rotana或Marriott hotel al jaddaf或Pullman deira city center或Double Tree by Hilton Dubai M Square或Hyatt Regency Dubai Creek H</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酒店早餐后前往沙迦， 外观那不达大宅，参观沙迦之心（约30分钟）；
                <w:br/>
                参观伊斯兰文明博物馆（约30分钟）；
                <w:br/>
                返回迪拜（车程约40分钟）；
                <w:br/>
                参观完毕后享用午餐。
                <w:br/>
                下午沙漠之旅（约4小时），约15:00-15:30乘越野四驱车前往沙漠区域，进入沙漠地带，穿梭于起伏不定的沙丘，沿途前往沙漠中央的营地，在沙丘顶峰停留片刻，欣赏沙漠日落；团友可以自己尝试滑沙的乐趣，感受那份沙漠独有的浪漫气氛，及欣赏正宗的肚皮舞表演，并享用一顿当地阿拉伯烧烤餐，品尝阿拉伯水烟，还可以绘画阿拉伯特色的手绘）。
                <w:br/>
                小贴士：建议穿轻便的衣服和鞋子，沙子会细，别忘了带上墨镜和防晒霜哦！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沙漠冲沙：沙漠冲沙是必玩项目。乘坐陆巡四驱越野车，在波浪形的沙丘上冲上冲下，车子沿着斜坡漂移，掀起滚滚黄沙，你将尖叫不断！浩瀚的沙海伴着壮美的日落，行程中会安排客人驻足沙漠，拍摄黄昏美景。
                <w:br/>
                交通：汽车
                <w:br/>
              </w:t>
            </w:r>
          </w:p>
        </w:tc>
        <w:tc>
          <w:tcPr/>
          <w:p>
            <w:pPr>
              <w:pStyle w:val="indent"/>
            </w:pPr>
            <w:r>
              <w:rPr>
                <w:rFonts w:ascii="宋体" w:hAnsi="宋体" w:eastAsia="宋体" w:cs="宋体"/>
                <w:color w:val="000000"/>
                <w:sz w:val="20"/>
                <w:szCs w:val="20"/>
              </w:rPr>
              <w:t xml:space="preserve">早餐：酒店早餐     午餐：中式午餐     晚餐：营地晚餐   </w:t>
            </w:r>
          </w:p>
        </w:tc>
        <w:tc>
          <w:tcPr/>
          <w:p>
            <w:pPr>
              <w:pStyle w:val="indent"/>
            </w:pPr>
            <w:r>
              <w:rPr>
                <w:rFonts w:ascii="宋体" w:hAnsi="宋体" w:eastAsia="宋体" w:cs="宋体"/>
                <w:color w:val="000000"/>
                <w:sz w:val="20"/>
                <w:szCs w:val="20"/>
              </w:rPr>
              <w:t xml:space="preserve">Grand millennium Dubai或Crowne Plaza - Dubai Jumeirah, an IHG Hotel 或Al bandar rotana或Marriott hotel al jaddaf或Pullman deira city center或Double Tree by Hilton Dubai M Square或Hyatt Regency Dubai Creek H</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下午指定时间送酒店16：00后办理入住，更好的于七星帆船酒店享受酒店设施，您可前往Wild Wadi水上公园游玩。
                <w:br/>
                温馨提示：凭房卡可免费游玩朱美拉维迪水上乐园Wild Wadi Waterpark（需自理毛巾和储物柜费用约USD20/人）
                <w:br/>
                （温馨提示：豪华酒店办理入住时需要押金约200usd/间，请贵宾可自行准备现金或信用卡授权）
                <w:br/>
                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
                <w:br/>
                您也可自行前往古堡运河，凭房卡免费搭乘运河叶舟，畅游卓美亚古堡运河，欣赏美丽的阿拉伯海滨风景。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迪拜帆船酒店BURJ AL ARAB</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
                <w:br/>
                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前往Yas岛，前往全球最大的室内主题公园-【法拉利世界】（Ferarri World），入内游玩约3小时，根据您的个人喜好，可自行选择游玩体验，法拉利主题公园：在魔力速度（Speed of Magic）中探险“Nello”梦幻之旅，穿越深绿的丛林、冰封的洞穴和峡谷，体验新奇的4D历险；乘坐世界上最快的过山车--罗莎方程式赛车，感受240公里/小时的快速体验；虚拟游历著名的马拉内罗工厂，探索之前只有法拉利跑车车主才能体会的奥秘，一窥法拉利跑车的制造过程，让您充分体验法拉利公园里的各项活动。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法拉利主题乐园“法拉利世界”：全球唯一的法拉利主题公园，同时也是全球最大的室内主题乐园，几乎是整个法拉利总部马拉内罗的再现。 整个建筑从空中俯瞰如同外星飞碟，场馆内部规划更是将娱乐空间设计推向极致。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阿布扎比-迪拜（车程约2.5小时）✈香港 国际航班参考：CX738   2340/1045+1      飞行时间：约7小时5分钟
                <w:br/>
                酒店早餐后，后返回迪拜（车程约2.5小时）;
                <w:br/>
                ins网红打卡点：游览Last Exit Truck Park货车公园；
                <w:br/>
                前往安排乘坐棕榈岛观光列车，全方位观赏世界上最大的人工岛【The Palm棕榈岛】，
                <w:br/>
                前往迪拜【Dubai mall购物中心自由购物】，外观世界第一高楼哈利法塔，商场内有中东最大的室内水族馆位于DUBAI MALL里,上千名贵热带水生物及室内人造瀑布中东最大的室内瀑布）,如果时间合适，您能观赏最大的音乐喷泉 - 迪拜音乐喷泉（18:00后开始每30分钟一场）；
                <w:br/>
                游览结束后，指定时间前往迪拜国际机场，办理值机手续，飞往香港；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交通：汽车
                <w:br/>
              </w:t>
            </w:r>
          </w:p>
        </w:tc>
        <w:tc>
          <w:tcPr/>
          <w:p>
            <w:pPr>
              <w:pStyle w:val="indent"/>
            </w:pPr>
            <w:r>
              <w:rPr>
                <w:rFonts w:ascii="宋体" w:hAnsi="宋体" w:eastAsia="宋体" w:cs="宋体"/>
                <w:color w:val="000000"/>
                <w:sz w:val="20"/>
                <w:szCs w:val="20"/>
              </w:rPr>
              <w:t xml:space="preserve">早餐：酒店早餐     午餐：四星级酒店自助午餐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
                <w:br/>
                上午约10点45分平安抵达香港国际机场后，结束愉快阿联酋之旅！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1.领队、境外司机、导游的服务费RMB1000/人（大小同价）；
                <w:br/>
                2.全程单房差RMB9800/人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6.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2024-12-23T10:14:08+08:00</dcterms:created>
  <dcterms:modified xsi:type="dcterms:W3CDTF">2024-12-23T10:14:08+08:00</dcterms:modified>
</cp:coreProperties>
</file>

<file path=docProps/custom.xml><?xml version="1.0" encoding="utf-8"?>
<Properties xmlns="http://schemas.openxmlformats.org/officeDocument/2006/custom-properties" xmlns:vt="http://schemas.openxmlformats.org/officeDocument/2006/docPropsVTypes"/>
</file>