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鱼翅捞饭澳门优选纯玩一天|大三巴|疯堂斜巷|巴黎塔七层|银河水钻表演|澳门威尼斯人度假城行程单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路环渔韵+鱼翅包饭（约80分钟）、银河钻石（约20分钟）、威尼斯人（约80分钟）、巴黎塔7层（约20分钟）、大三巴（约30分钟）、疯堂斜巷</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路环渔村+享用鱼翅包汤餐】（约80分钟）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抵达澳门银河度假村【银河运财银钻】钻石表演或永利发财树（12:20-12:40 约 20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抵达【威尼斯人度假城】（约 80分钟）以美国拉斯维加斯威尼斯创意为主题的 【威尼斯人度假城】以威尼斯水乡为主题，酒店周围内充满威尼斯特色拱桥、运河及石板路，这里有着世 界最壮观的室内蓝天白云，夜间繁星密布，感受威尼斯人浪漫狂放的异国风情！抵达【巴黎塔】7层，欣赏无与伦比的风景（14:50-15:10  约20分钟）注：巴黎塔如果遇到维护，就改巴黎塔外观
                <w:br/>
                抵达【大三巴】（  约30分钟）
                <w:br/>
                游览具有标志性地标建筑的圣保罗教堂遗迹，列入世界遗产的中西合璧的石壁在全世界的是独一无二的天主教教堂【大三巴牌坊】
                <w:br/>
                【疯堂斜巷】（约10分钟）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约16:40  集合返回港珠澳大桥口岸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2024-11-21T17:32:47+08:00</dcterms:created>
  <dcterms:modified xsi:type="dcterms:W3CDTF">2024-11-21T17:32:47+08:00</dcterms:modified>
</cp:coreProperties>
</file>

<file path=docProps/custom.xml><?xml version="1.0" encoding="utf-8"?>
<Properties xmlns="http://schemas.openxmlformats.org/officeDocument/2006/custom-properties" xmlns:vt="http://schemas.openxmlformats.org/officeDocument/2006/docPropsVTypes"/>
</file>