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冬季 春节】西葡深度+摩洛哥深度纯玩15天丨AVE高速列车丨圣家族大教堂丨桂尔公园丨阿尔罕布拉宫丨马德里皇宫丨舍夫沙万丨卡萨布兰卡丨 全程含餐5大特色美食行程单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EU20241011Y7CG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塞维利亚：一座色彩斑斓的柑橘之城，经典与摩登并存，感受热情奔放的安达卢西亚风情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美食盛宴：品尝西班牙、葡萄牙地道美食-西班牙国粹海鲜饭、特色牛尾餐、葡萄牙特色鳕鱼餐、摩洛哥塔吉锅、葡式蛋挞、三次酒店晚餐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巴塞罗那（西班牙）
                <w:br/>
                参考航班：ZH865   SZX/BCN  0100-0915（航班仅供参考，具体以实际为准）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巴塞罗那【高速列车】-马德里（西班牙）
                <w:br/>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马德里-约75KM托莱多-约365KM巴达霍斯（西班牙）
                <w:br/>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巴达霍斯-约251KM卡斯凯什-约15KM罗卡角-约40KM-里斯本（葡萄牙）
                <w:br/>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4同级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塞维利亚-约128KM龙达-约126KM塔里法-船-丹吉尔（摩洛哥）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c>
          <w:tcPr/>
          <w:p>
            <w:pPr>
              <w:pStyle w:val="indent"/>
            </w:pPr>
            <w:r>
              <w:rPr>
                <w:rFonts w:ascii="宋体" w:hAnsi="宋体" w:eastAsia="宋体" w:cs="宋体"/>
                <w:color w:val="000000"/>
                <w:sz w:val="20"/>
                <w:szCs w:val="20"/>
              </w:rPr>
              <w:t xml:space="preserve">早餐：√     午餐：牛尾餐     晚餐：酒店晚餐   </w:t>
            </w:r>
          </w:p>
        </w:tc>
        <w:tc>
          <w:tcPr/>
          <w:p>
            <w:pPr>
              <w:pStyle w:val="indent"/>
            </w:pPr>
            <w:r>
              <w:rPr>
                <w:rFonts w:ascii="宋体" w:hAnsi="宋体" w:eastAsia="宋体" w:cs="宋体"/>
                <w:color w:val="000000"/>
                <w:sz w:val="20"/>
                <w:szCs w:val="20"/>
              </w:rPr>
              <w:t xml:space="preserve">Hilton Garden Inn Tanger City Centre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丹吉尔-约240KM拉巴特-约86KM卡萨布兰卡（摩洛哥）
                <w:br/>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c>
          <w:tcPr/>
          <w:p>
            <w:pPr>
              <w:pStyle w:val="indent"/>
            </w:pPr>
            <w:r>
              <w:rPr>
                <w:rFonts w:ascii="宋体" w:hAnsi="宋体" w:eastAsia="宋体" w:cs="宋体"/>
                <w:color w:val="000000"/>
                <w:sz w:val="20"/>
                <w:szCs w:val="20"/>
              </w:rPr>
              <w:t xml:space="preserve">早餐：√     午餐：当地餐食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卡萨布兰卡-约340KM舍夫沙万-约110KM丹吉尔（摩洛哥）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c>
          <w:tcPr/>
          <w:p>
            <w:pPr>
              <w:pStyle w:val="indent"/>
            </w:pPr>
            <w:r>
              <w:rPr>
                <w:rFonts w:ascii="宋体" w:hAnsi="宋体" w:eastAsia="宋体" w:cs="宋体"/>
                <w:color w:val="000000"/>
                <w:sz w:val="20"/>
                <w:szCs w:val="20"/>
              </w:rPr>
              <w:t xml:space="preserve">早餐：√     午餐：塔吉锅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丹吉尔-塔里法-约160KM-西班牙小镇（西班牙）
                <w:br/>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c>
          <w:tcPr/>
          <w:p>
            <w:pPr>
              <w:pStyle w:val="indent"/>
            </w:pPr>
            <w:r>
              <w:rPr>
                <w:rFonts w:ascii="宋体" w:hAnsi="宋体" w:eastAsia="宋体" w:cs="宋体"/>
                <w:color w:val="000000"/>
                <w:sz w:val="20"/>
                <w:szCs w:val="20"/>
              </w:rPr>
              <w:t xml:space="preserve">早餐：√     午餐：当地餐食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西班牙小镇-约130KM-格拉纳达（西班牙）
                <w:br/>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格拉纳达-约482KM-瓦伦西亚（西班牙）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瓦伦西亚-约143KM-佩尼斯科拉-约220KM-巴塞罗那（西班牙）
                <w:br/>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24个正餐，15次中式团餐6菜一汤+2次当地餐食，其中升级4大特色餐：西班牙海鲜饭、特色牛尾餐、葡萄牙特色鳕鱼餐、摩洛哥塔吉锅+3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7.基本景点大门票（只含马德里皇宫（含官导）、圣家族教堂（含官导）、桂尔公园（含官导）、阿尔罕布拉宫（含官导）、托莱多古城官导、龙达官导、非洲之洞），其它为外观或免费；
                <w:br/>
                8.申根签证费（我司有权根据签证需要调整住宿地点）；
                <w:br/>
                9.欧洲旅游意外保险（本公司强烈要求旅客自行购买旅游意外保险，以更全面保障旅客利益）；
                <w:br/>
                10.司机导游服务费；
                <w:br/>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1.全程酒店单人间附加费4800元/人（酒店单房差仅指普通单人间如要求安排大床房或标双，单房差另议）；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2024-12-24T21:11:20+08:00</dcterms:created>
  <dcterms:modified xsi:type="dcterms:W3CDTF">2024-12-24T21:11:20+08:00</dcterms:modified>
</cp:coreProperties>
</file>

<file path=docProps/custom.xml><?xml version="1.0" encoding="utf-8"?>
<Properties xmlns="http://schemas.openxmlformats.org/officeDocument/2006/custom-properties" xmlns:vt="http://schemas.openxmlformats.org/officeDocument/2006/docPropsVTypes"/>
</file>