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【南疆掠影·双山三湖三胡杨】新疆乌鲁木齐喀什三飞8天 | 罗布人村寨 | 轮台胡杨林 | 天山神秘大峡谷 | 白沙湖 | 喀拉库勒湖 库车王府 | 永安湖 | 唐王城 | 十二卡姆表演 | 莎车老城 | 喀什老城行程单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SGYY-20240930-Y19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 HU7223/0720-1240
                <w:br/>
                疆内段：待定（不指定）
                <w:br/>
                回程：乌鲁木齐-广州 HU7224/1930-0030+1
                <w:br/>
                （以实际出票为准！不指定！）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★品味疆域：鸽子汤/鸽子面/缸子肉/手抓饭
                <w:br/>
                ★特别安排：价值60元/人的南疆欢迎晚宴
                <w:br/>
                精选·住
                <w:br/>
                ★全程精选当地网评3钻以上酒店
                <w:br/>
                ★喀什2晚升级网评4钻酒店连住不挪窝
                <w:br/>
                舒适·行
                <w:br/>
                ★用车升级，2+1 陆地头等舱豪华大巴，舒适体验，让您忘却旅途疲劳
                <w:br/>
                （备注：接送机安排2+2豪华大巴，正常走行程则安排2+1豪华大巴！）
                <w:br/>
                ★乌鲁木齐动车库尔勒，节省7小时车程
                <w:br/>
                ★喀什飞机回乌市，不走1500公里回头路
                <w:br/>
                精彩·玩
                <w:br/>
                ★秋摄三胡杨：罗布人村寨 × 塔里木胡杨林 × 巴楚红海湾胡杨林
                <w:br/>
                ★千年屯城-图木舒克历史文化
                <w:br/>
                ★帕米尔明珠双圣湖
                <w:br/>
                ★探秘古老村落的秘密：塔克拉玛干沙漠边缘，罗布人居住的世外桃源——罗布人村寨
                <w:br/>
                ★从天山到昆仑山，重走古丝绸之路，全景南疆深度体验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请您在广州白云机场集合，办理登机手续后，乘机前往具有 “戈壁明珠”、“歌舞之乡”—【乌鲁木齐】，到达后，送往酒店入住；
                <w:br/>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4钻：乌鲁木齐度尔/九源/昌吉园博或同级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乌鲁木齐-动车-库尔勒-罗布人村寨-库尔勒（秘境沙漠胡杨林）（车程约4小时）
                <w:br/>
                【罗布人村寨】（含大门票，游览时间约2小时）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w:br/>
                【孔雀河畔】可自行前往孔雀河畔欣赏梨城夜景。孔雀河亦称饮马河，传说东汉班超曾饮马于此是罕见
                <w:br/>
                的无支流水系，其唯一源头来自博斯腾湖，从湖的西部溢出，流经库尔勒市、尉犁县，注入罗布泊，后
                <w:br/>
                因农业发展，在流经大西海子水库之后便季节性断流，孔雀河是库尔勒市最美的风景，是新疆巴州库尔
                <w:br/>
                勒市的"母亲河"，也是这里盛产库尔勒香梨的奥秘所在。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3钻：库尔勒海棠/孔雀河亚朵 或不低于同级标准（不指定）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库尔勒-轮台塔里木胡杨林公园-天山神秘大峡谷-库车（万亩胡杨林+红石峡谷）（车程约6.5小时）
                <w:br/>
                【轮台胡杨林公园】（含门票，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w:br/>
                【天山神秘大峡谷】（含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3钻：库车金色阳光/库车饭店 或不低于同级标准（不指定）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库车-图木舒克永安湖景区-唐王城文化旅游风景区-图木舒克（千年屯城风景人文）（车程约6小时）
                <w:br/>
                早餐后，前往【永安湖景区】（含门票，游览时间约 小时）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【唐王城文化旅游风景区】（含门票，游览时间约 小时）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3钻：图木舒克鑫瑞大酒店 或不低于同级标准（不指定）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图木舒克-土陶博物馆-巴楚红海湾胡杨林-莎车（水上胡杨林）（车程约4小时）
                <w:br/>
                早餐后前往【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国家4A级景区【巴楚红海景区】（含门票，游览时间约 2小时），巴楚红海湾以丝路古道为金丝线，重现了汉唐丝路风情，融餐饮、水上娱乐、大漠胡杨、人文风情于一体的生态景观区。当走入景区的一刹那，壮美的景色即刻进入眼帘，碧绿茂盛的芦苇与蓝天白云倒映在清澈的水中，蔚蓝的天空中野雁野鸭自由飞翔，令人心旷神怡，神清气爽。红海景区距巴楚县城12公里，筹建于2009年，占地面积40平方公里，由喀什河丝路古道驿站、原始胡杨林、红海湾水上乐园、喀什河湿地四大景观组成，红海湾水域辽阔，野鸟成群，植物茂盛。这里保存有相对完美、连片规模较大、比较·古老的316万亩原始野生胡杨林，被称之为“胡杨海”，清澈的河水在林中蜿蜒穿越，传说唐僧师徒来过这里，民族英雄林则徐也在此驻足过。胡杨以其鬼斧神工之形态，磅礴向上之气势，坚韧不拔之意志，不屈不挠之精神，生动演绎着自然生命的顽强与壮美。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3钻：莎车维也纳/兰欧/鸿大酒店 或不低于同级标准（不指定）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莎车-老城文化中心（含十二木卡姆演出）-喀什老城-古丽的家（历史与文化的碰撞）（车程约3小时）
                <w:br/>
                【老城文化中心】(含十二木卡姆演出)莎车是一个拥有 3000 多年历史的古西域名城,十二木卡姆是维吾尔族一种大型传统古典音乐，汇集歌、诗、乐、舞、唱、奏于一身。“木卡姆”原为阿拉伯语,意为规范、汇聚，在现代维吾尔族语言里有“古典音乐”、“曲调”等意思。《十二木卡姆》是维吾尔音乐中最重要和宏伟的瑰宝，史诗般的大型古典套曲囊括了从古典叙诵歌曲、民间叙事诗歌、舞蹈乐曲和即兴乐曲等 340 多首音乐,集音乐、文学、舞蹈戏剧等为一体，经历了从原始到宫廷的漫长历史阶段，最后精缩为每部演奏都长达两个多小时的十二部套曲，呈现着维族历史与生活之绚烂瑰美，途径莎车王宫（车观）。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【古丽的家】（含点心茶水表演费用）从喀什古城东门进来，沿着宽敞的巷道走几百米，就看到一个亮丽的蓝色木门，这就是“古丽的家”。院子里，一株60岁的无花果树是很多游客打卡拍照的“网红果树”。
                <w:br/>
                店里坐一坐，一边喝茶吃点心，一边欣赏地道的新疆歌舞。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4钻：喀什其尼瓦克/徕宁/凯里亚德 或不低于同级标准（不指定）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喀什-白沙湖-喀拉库勒湖-喀什（帕米尔高原圣湖）（车程约7.5小时）
                <w:br/>
                【白沙湖】（含门票，游览约40分钟），这里可远眺有南疆火焰山之称的【奥依塔克红山】，沿途还可在素有流沙河之称的【白沙河】及鬼斧神工的布伦口【白沙山】前留影，沿途还可见到丝绸之路古驿站。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4钻：喀什其尼瓦克/徕宁/凯里亚德 或不低于同级标准（不指定）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喀什-飞机-乌鲁木齐-广州
                <w:br/>
                早餐后，于指定时间集中统一，送机前往喀什机场，搭乘航班返回乌鲁木齐飞回广州。
                <w:br/>
                <w:br/>
                温馨提示：
                <w:br/>
                提前整理好在新疆的收获，与愉快的心情一起带回家！对行程和导游服务，请留下宝贵的意见，签好意见单，感谢各位贵宾对我们工作的支持和理解！希望您一路平安，最真挚的祝福送给您！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1.广州-乌鲁木齐往返经济舱机票，喀什-乌鲁木齐单程经济舱机票。
                <w:br/>
                2.乌鲁木齐-库尔勒单程高铁二等座车票；
                <w:br/>
                3.当地交通：16人以上安排 2+1 陆地头等舱豪华大巴，16人及以下根据人数安排用车，保证每人一正座，保障舒适安全出行；
                <w:br/>
                (★备注：接送机安排2+2豪华大巴，正常走行程则安排2+1豪华大巴。)
                <w:br/>
                4.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5.用餐：酒店含早，全程含7早餐9正餐，餐标40元/人，如人数不足十人，将根据实际人数酌情安排用餐（团队餐不用不退）。
                <w:br/>
                6.门票：仅含行程所列景点首道大门票及必要区间车；
                <w:br/>
                7.导服：中文优秀导游服务（机场安排工作人员协助办理登机手续；10人及以下为司机兼向导，不另安排导游）；
                <w:br/>
                8.保险：含旅行社责任险。强烈建议游客自行购买旅游意外险。 
                <w:br/>
                费用包含仅适用于30-65周岁成人参团，儿童、超龄参团请另询价格。
                <w:br/>
                2-12岁儿童标准：仅含往返机票、车位费、正餐餐费；不含床位、早餐、门票费，如有超出费用由家长现付；
                <w:br/>
                13-24岁青年标准：仅含往返机票、车位费、正餐餐费、门票费；不含床位、早餐、如占床请出团前补齐房差；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2.报价是按照2人入住1间房计算的价格。本产品不接受拼房，若一人住宿一间房需补房差：10月团期1550元/人；（备注：不能 3 人退房差同住，3 人一间房不退房差）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2024-12-31T12:39:28+08:00</dcterms:created>
  <dcterms:modified xsi:type="dcterms:W3CDTF">2024-12-31T12:39:28+08:00</dcterms:modified>
</cp:coreProperties>
</file>

<file path=docProps/custom.xml><?xml version="1.0" encoding="utf-8"?>
<Properties xmlns="http://schemas.openxmlformats.org/officeDocument/2006/custom-properties" xmlns:vt="http://schemas.openxmlformats.org/officeDocument/2006/docPropsVTypes"/>
</file>