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中旅1号【私享•北国秋摄】内蒙纯玩6天 | 北纬47°最美金秋 | 草原和林海相接 | 火山与温泉共存 | 阿尔山原始森林 | 亚洲第一湿地 |  186彩带之巅 | 异域满洲里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HB-20240827NM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★精选定制：五星产品，骑马、激情滑草、阿尔山高端定制！ 
                <w:br/>
                ★精选酒店：满洲里香格里拉酒店+阿尔山挂牌四星酒店+海拉尔五钻酒店+额尔古纳当地最好酒店，不止舒适，还有特色！ 
                <w:br/>
                ★精选管家：全程 24 小时管家服务，心之所向，行之可往！ 
                <w:br/>
                ★精选安排：0购物0 自费，小交通全含！ 
                <w:br/>
                ★精选景点：阿尔山国家森林公园+猛犸象公园+亚洲第一湿地+莫尔格勒河景区！
                <w:br/>
                ★马背豪情：寻找一匹属于你的蒙古骏马，像蒙古人一样奔驰在呼伦贝尔草原上。 
                <w:br/>
                ★最美湿地： 湿地与河流交织，草原与森林共舞――亚洲第一湿地！ 
                <w:br/>
                ★激情滑草： 千米滑草，刺激到尖叫，这是一次视觉和心灵的洗礼，听觉和感觉的享受！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2、此产品为中旅自组2人成团出发（不含往返大交通，报名可咨机票价），如不足2人无法操作；2-3人使用SUV（司兼导），4-6人使用7座商务车（司兼导）；7人以上另询价！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参考酒店：海拉尔嘉世豪酒店或同级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海拉尔—阿尔山火车站—阿尔山（当天车程约300公里，行车约5小时）
                <w:br/>
                酒店享用早餐
                <w:br/>
                后前往参观【阿尔山】，阿尔山并不是山，蒙语译为“热的圣水”境内温泉为内蒙古著名矿泉疗养地。有四十二个泉眼，各泉水水温差别明显，所含化学成分各不相同，对多种疾病有良好的疗效。阿尔山风景秀丽，空气清新，松树和桦树交相掩映，山珍药材遍地丛生。
                <w:br/>
                网红打卡【阿尔山火车站】，这是一幢东洋风格的低檐尖顶二层日式建筑，如今整个火车站保存完好仍在使用，参观阿尔山市中河西广场，远观阿尔山独具特色的别墅群。
                <w:br/>
                阿尔山火车站修建于1937年，为一幢东洋风格的日式建筑，是用砖、木材、花岗岩、钢筋混合建造的两层建筑物，一层外壁周围是用花岗岩堆砌的乱插石墙，楼顶用赭色水泥涂盖。 这可能是中国小火车站中最漂亮的一个了，有点象瑞士的小站，黄昏时在站上看夕阳，很有感觉。如今整个火车站保存完好，仍在继续使用，不仅有观赏价值，还有一定的历史价值。
                <w:br/>
                后乘车返回阿尔山市区，晚餐，入住酒店。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阿尔山—阿尔山森林公园—阿尔山 （当天车程约120公里，行车约3小时）
                <w:br/>
                酒店享用早餐
                <w:br/>
                乘车前往【阿尔山森林公园】（距阿尔山60公里左右，行车1小时左右），参观中国第三大天池——阿尔山天池（长白山天池有出口无入口，天山天池有入口无出口，阿尔山天池既无出口，也无入口），池水深不可测，神奇的是久雨水位不升，久旱水位不降。参观亚洲最大的近期死火山玄武岩地貌——石塘林（再现了低植物到高等植物的演替全过程，具有较高的科研和保护价值）。游览火山堰塞湖——杜鹃湖（它是火山喷发期由于熔岩壅塞河谷切断河流形成的堰塞湖）为流动活水湖，四季风景美不胜收。下午前往水流湍急、景观壮丽的【三潭峡】观光，三潭峡是哈拉哈河的上游，与天池山遥相呼应。河床由岩石组成，湍急的哈拉哈河从河谷穿过，珠飞玉卷。有卧牛潭、虎石潭和悦心潭三处主要景观。后乘车返回阿尔山，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 —五里泉—外观国门套娃--满洲里 （当天车程约450公里，行车约6小时）
                <w:br/>
                酒店享用早餐
                <w:br/>
                后前往参观【五里泉】，泉水出自侏罗纪火山岩的西北向与东北向断裂的复合部位，当地政府并在泉水口保留一个不大的水池，并设置几处接水管口，供当地老百姓提取泉水。途径东旗午餐，后乘车前往满洲里。
                <w:br/>
                远 观：【玫瑰峰】，当地又称红石砬子，由花岗正长岩或红色砂岩组成，总体呈红褐色，十几座陡峭的山峰参差错落，造型各异，巍峨壮观。山下古道沧桑，据说北方历史上有名的"诺门罕"战争发生时，这里曾是一条重要的军事通道。
                <w:br/>
                远观【国门】，满洲里第五代国门庄严肃穆，上面悬挂的国徽闪着的金光，国际铁路在下面通过。国门景区，是满洲里市主要标志性旅游景区。
                <w:br/>
                外观【套娃广场】，是以俄罗斯传统工艺套娃形象为主题的大型综合旅游度假景区，外部彩绘由代表着中俄蒙三国的魅力女孩组成，体现了满洲里中、俄、蒙三国交界地域和三国风情交融的特点。
                <w:br/>
                游览中俄一条街，自行游览中俄蒙三国交汇城市满洲里，体验浓郁的异域风情，置身在这样的街道，仿佛您没踏出国门就已到达了另一个国家——俄罗斯，让你尽情的感受异域风情。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参考酒店：满洲里香格里拉大酒店或同级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满洲里--猛犸象公园—黑山头—额尔古纳湿地—额尔古纳（当天车程约260公里，行车约4小时）
                <w:br/>
                酒店享用早餐
                <w:br/>
                前往参观【猛犸象公园】国家4A级旅游景区，公园占地面积100万平方米。吉尼斯认定"规模最大的猛犸雕塑群”共有古生物雕塑93座，最大的猛犸象王高度15.77米，所有生物雕塑均按照1:1比例建造。
                <w:br/>
                【186彩带之巅】，这里的山坡上可以俯瞰与俄罗斯交界的河流呈现九曲十八弯的形态，到山顶观看美丽的彩带河，蜿蜒的河水在太阳的光线辉映下，呈现一条彩色的绸带摆在中苏边境上，远处的俄罗斯山峦起伏，承托出一幅美丽的图画；
                <w:br/>
                【滑草】坐在滑车上即可享受高速滑行的快感，滑草轨道上的自动减速装置在滑车减速时自动停止，无需人工操作，安全有保障。滑草没有失重感，只有加速的冲感。张开双臂迎风拥抱自由，徜徉于绿色草原中，坐着滑草车，在草原的怀抱中飞向云朵，自由和快乐才是生活的最高旨意~
                <w:br/>
                后抵达口岸边陲小镇【黑山头】，走进哈散尔故地，一睹历史沉浮，观沧海桑田。喜欢骑马的朋友们，可前往黑山头马术基地，专业的骑马师带您策马扬鞭驰骋草原（包含骑马小圈体验）。抵达额尔古纳，游览【额尔古纳湿地AAAA】,额尔古纳湿地，被称为亚洲第一大湿地，湿地、河流、灌木、草原让您一览诸多美景。后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参考酒店：额尔古纳大酒店或同级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额尔古纳—莫日格勒草原—海拉尔（当天车程约100公里，行车约3小时）—客源地 （机票自理）
                <w:br/>
                酒店享用早餐
                <w:br/>
                游览【莫日格勒草原】，前往呼伦贝尔大草原腹地，游览老舍笔下的天下第一曲水——【莫日格勒河】，蓝天白云，一望无际的草原，草浪随风起伏，牛羊成群，小羊们有的懒懒的躺在草场上，有的悠然的吃着青草，牧人挥舞着鞭子，哼着悠扬的蒙古长调，天地间一片静谧，和煦的风吹过，这样的画面仿佛是世间难以寻找的桃原，车仿佛在画里行驶，前方不远处又是一处如诗般的大自然的画面。草原自由活动，后乘车返回草原之都海拉尔（距离莫日格勒草原40公里 行车时间40分钟左右），游览【成吉思汗广场】，是内蒙古自治区境内最大的广场，建有成吉思汗等主题雕塑，展示了草原之都海拉尔的蒙元文化内涵，抵达广场，蒙古文化雕塑钱拍照留念，体验成吉思汗戎马生涯的一生，后游览天骄生态园，后游览圣石山。后飞机返程，结束愉快的呼伦贝尔之旅！！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2、用车：根据实际人数全程当地选用空调旅游车，2-3人使用SUV，4-6人使用7座商务车，保证一人一正座。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5、用餐：全程含餐5早，酒店含双早不使用无费用退还；
                <w:br/>
                6、司兼导：2-6人专业司兼向导服务；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5、不含广州市区到广州白云机场接送，机场集中，机场散团，不派当地专职导游、不派全陪。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2024-12-21T22:11:25+08:00</dcterms:created>
  <dcterms:modified xsi:type="dcterms:W3CDTF">2024-12-21T22:11:25+08:00</dcterms:modified>
</cp:coreProperties>
</file>

<file path=docProps/custom.xml><?xml version="1.0" encoding="utf-8"?>
<Properties xmlns="http://schemas.openxmlformats.org/officeDocument/2006/custom-properties" xmlns:vt="http://schemas.openxmlformats.org/officeDocument/2006/docPropsVTypes"/>
</file>