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 ▏阿塞拜疆 ▏格鲁吉亚 ▏亚美尼亚 ▏无购物无自费 ▏可全国免费联运 ▏戈布斯坦岩石艺术遗址 ▏迷你泥火山 ▏希尔凡宫 ▏姆茨赫塔 ▏季瓦里（Jvari）修道院 ▏安南努利城堡 ▏哥里 ▏塞凡湖（乌鲁木齐CZ）行程单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AA1722844453swTS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参考航班：CZ8017 乌鲁木齐-巴库 21:45-22:40
                <w:br/>
                参考航班：CZ5092  埃里温--乌鲁木齐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五处遗产：从史前先民的壁画，神话传说的遗物，到古代文明的艺术结晶，为您展现六处世界遗产的风采：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亚美尼亚：埃奇米阿津大教堂和教堂群及兹瓦尔特诺茨考古遗址、格加尔德修道院和阿扎特山谷
                <w:br/>
                无穷回味：11天旅途，百般筹划安排，触摸千年文化，领略万种风情，留下无穷回味
                <w:br/>
                民族艺术：足尖舞表演、DUDUK笛演奏，欣赏灿烂的高加索艺术之花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【酒店升级】全程四星+五星酒店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舍基-西格纳吉（格鲁吉亚）（车程约1+2小时，不含过关时间）-第比利斯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前往格鲁吉亚朝圣的寺庙之一的Bodbe修道院（入内参观30分钟），这是一座正东教的修道院，始建于9世纪。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第比利斯-姆茨赫塔-卡兹别克（200KM，4小时）-古道里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古道里-哥里--第比利斯（车程约5+0.5小时）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晚餐后，夜宿第比利斯。
                <w:br/>
                交通：汽车
                <w:br/>
              </w:t>
            </w:r>
          </w:p>
        </w:tc>
        <w:tc>
          <w:tcPr/>
          <w:p>
            <w:pPr>
              <w:pStyle w:val="indent"/>
            </w:pPr>
            <w:r>
              <w:rPr>
                <w:rFonts w:ascii="宋体" w:hAnsi="宋体" w:eastAsia="宋体" w:cs="宋体"/>
                <w:color w:val="000000"/>
                <w:sz w:val="20"/>
                <w:szCs w:val="20"/>
              </w:rPr>
              <w:t xml:space="preserve">早餐：酒店早餐     午餐：格鲁吉亚- 特色包子     晚餐：足尖舞歌舞表演餐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【自由广场+鲁斯塔维里大街】自由广场（Liberty Square）位于第比利斯市中心。始建于19世纪沙俄统治时期， 1991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 
                <w:br/>
                参观三位一体大教堂（入内参观游览约40分钟左右）。这座教堂并非一座很古老的教堂，建于1995年-2004年间，但却是格鲁吉亚有史以来建造的最大的东正教教堂，也是高加索地区最大的宗教建筑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之后前往游览纳瑞卡菈堡垒，要塞建筑已经严重损毁，但位置是俯瞰第比利斯全城的好去处（如遇到维修，改为外观）
                <w:br/>
                【冬日安排：特别安排硫磺浴体验】（请自备浴巾，拖鞋，洗漱用品,泳衣泳裤，现场购买需要另外付费，费用自理）古老的第比利斯温泉是利用塔博尔山地流出含硫磺矿物质的天然温泉水来沐浴，是当地人们交流情感的根据地。
                <w:br/>
                【格鲁吉亚编年史纪念碑】（游览约30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晚餐：库拉河老城景观餐厅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第比利斯-塞凡湖（亚美尼亚）-埃里温
                <w:br/>
                上午：酒店早餐后前往边境办理通关手续，前往有着“高加索明镜”的美称的【塞凡湖】，湖面倒映着天上的白云与地上的雪峰，像是剪下的一片蓝天，被铺在了群山之间。随后参观塞凡湖修道院（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下午：晚餐特别安排欣赏Duduk演奏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w:br/>
                上午：酒店早餐后，前往市郊的GARNI村，参观著名的希腊式神殿—加尼神庙（入内参观约30分钟），神庙在      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因其大部分建筑物在岩石中凿成故又称为岩洞教堂（如遇格加尔德修道院关闭修缮，或道路修缮受影响无法参观，无可退费用，敬请谅解）
                <w:br/>
                参观【霍尔维拉普修道院】（又名深坑修道院）（入内参观，约1小时），深坑修道院位于阿拉拉特山脚下，        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午餐走访当地人家，体验地道农家乐
                <w:br/>
                下午：前往参观埃奇米阿津大教堂（赠送博物馆门票）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交通：汽车
                <w:br/>
              </w:t>
            </w:r>
          </w:p>
        </w:tc>
        <w:tc>
          <w:tcPr/>
          <w:p>
            <w:pPr>
              <w:pStyle w:val="indent"/>
            </w:pPr>
            <w:r>
              <w:rPr>
                <w:rFonts w:ascii="宋体" w:hAnsi="宋体" w:eastAsia="宋体" w:cs="宋体"/>
                <w:color w:val="000000"/>
                <w:sz w:val="20"/>
                <w:szCs w:val="20"/>
              </w:rPr>
              <w:t xml:space="preserve">早餐：酒店早餐     午餐：农家乐午餐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埃里温—乌鲁木齐
                <w:br/>
                上午：酒店早餐后，上午自由活动，约定时间集合。
                <w:br/>
                前往亚美尼亚首都埃里温市中心，参观亚美尼亚屠杀馆（如遇闭馆，改外观，费用不退），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下午：后前往机场，返回温馨的家。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2025-01-07T07:29:23+08:00</dcterms:created>
  <dcterms:modified xsi:type="dcterms:W3CDTF">2025-01-07T07:29:23+08:00</dcterms:modified>
</cp:coreProperties>
</file>

<file path=docProps/custom.xml><?xml version="1.0" encoding="utf-8"?>
<Properties xmlns="http://schemas.openxmlformats.org/officeDocument/2006/custom-properties" xmlns:vt="http://schemas.openxmlformats.org/officeDocument/2006/docPropsVTypes"/>
</file>