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中旅1号【当地玩乐·私享·趣游上杭】华东4天丨嗨玩迪士尼丨上海citywalk丨慢游西湖丨登城隍阁丨手工DIY丨大运河游船行程单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HD2024071001SHHZ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奇妙体验】：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★【上海citywalk】：轻松慢游，领略上海老洋房，观专题博物馆，欣赏苏州河美景，打卡欧式教堂，吹吹黄浦江风...
                <w:br/>
                ★【登高揽胜】：登【城隍阁】俯瞰【西湖】，亭台楼阁尽染湖光 
                <w:br/>
                ★【慢品西湖】：游“浓妆淡抹总相宜”的西湖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上海-（车程约3小时）杭州
                <w:br/>
                早餐后，乘车前往杭州，游览【人间天堂●西湖风景区】（不含西湖游船，若需乘船船费自理；游览时间约1小时），西湖是杭州的一张名片，更是杭州的灵魂，一年四季各有千秋，春来“花满苏堤柳满烟”，夏有“红衣绿扇映清波”，秋是“一色湖光万顷秋”，冬则“白堤一痕青花墨”。提示：周末及节假日西湖风景区会有交通管制，除公交车外，其他的车辆禁止进入西湖风景区，需要步行或转乘公交车（此费用自理）进入景区，造成不便敬请谅解！接着登上【城隍阁景区】(游览时间约1小时)，远眺杭州古城全貌，城隍阁斗拱飞檐，似仙山琼阁耸立在吴山之巅，成为杭州一大新的标志性景观，可与黄鹤楼、岳阳楼、藤王阁相媲美，成为江南第四大名楼。然后游览【繁华市井●河坊街】(游览时间约1.5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晚上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福元酒店(杭州萧山机场南阳地铁站店)/家庭房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杭州-各地
                <w:br/>
                早餐后，游览【京杭大运河】（游览时间约1小时），修建于隋朝的古运河它和万里长城并称为我国古代的两项伟大工程，船行其中欣赏流动的中华文明，休闲的天堂画卷 。接着安排特色活动：手工活态展示馆体验手工DIY活动（剪纸、团扇绘画、纽扣画、香包、京剧脸谱绘画5选1）。指定时间集中送机/送站，结束愉快之旅。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2、住宿：全程入住3晚当地豪华酒店（2大1小一间房）。
                <w:br/>
                3、门票：行程所列景点首道大门票（迪士尼一日票+城隍阁+京杭大运河）
                <w:br/>
                4、餐食：含3个早餐，为酒店房费包含，不用不退。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2024-12-04T01:26:22+08:00</dcterms:created>
  <dcterms:modified xsi:type="dcterms:W3CDTF">2024-12-04T01:26:22+08:00</dcterms:modified>
</cp:coreProperties>
</file>

<file path=docProps/custom.xml><?xml version="1.0" encoding="utf-8"?>
<Properties xmlns="http://schemas.openxmlformats.org/officeDocument/2006/custom-properties" xmlns:vt="http://schemas.openxmlformats.org/officeDocument/2006/docPropsVTypes"/>
</file>