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（4钻）最经典香港两天（香港市区观光+香港迪士尼乐园）不含回程行程单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QS-HK1715224553Man</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上车点：5:20海珠广场华厦大酒店门口  
                <w:br/>
                             5:40天河冼村18号线地铁站G出口
                <w:br/>
                             6:25番禺广场地铁站E出口基盛万科
                <w:br/>
                （注意：请自备有效签注）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香港黃大仙祠、西九文化区之艺术公园、酒楼用中餐、本地药店自由活动(约45分钟）、香港钟楼星光大道、香港DFS(约60分钟）、会展中心、太平山顶、天星小轮、及维港夜景</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
                <w:br/>
                黄大仙（约30分钟）
                <w:br/>
                黄大仙祠，在中国有两个，分别是广州黄大仙祠和香港黄大仙祠，香港黄大仙祠又名啬色园，始建于1945年，是香港九龙有名的胜迹之一，是香港最著名的庙宇之一，在本港及海外享负盛名。广州黄大仙祠。始建于清朝已亥年，即公元1899年，是广州宗教圣地之一。
                <w:br/>
                西九文化区之艺术公园（约30分钟）
                <w:br/>
                西九文化区之艺术公园三面环海，一踏入公园，扑面而来的浓浓的文化艺术气息，体现了这个文化区的独一无二，是香港新的网红打卡景点。
                <w:br/>
                于香港酒楼用午餐 (约30分钟)
                <w:br/>
                香港本地酒楼用午餐，七菜一汤
                <w:br/>
                <w:br/>
                香港本地药店自由活动（约45分种 ）
                <w:br/>
                香港統一药行，作为一家占地7千尺，转注于提供保健品、化妆护肤品、药油等等上万款优选名牌货品货品的大型百货，为游客提供最佳的购物体验
                <w:br/>
                星光大道
                <w:br/>
                香港星光大道是位于香港九龙尖沙咀东部的尖沙咀海滨花园，是为表扬香港电影界的杰出人士的特色景点，仿效好莱坞星光大道，杰出电影工作者的芳名与手掌印镶嵌在特制的纪念牌匾，以年代依次排列在星光大道上，目前星光大道可容纳100名电影工作者的纪念牌匾。此外，星光大道也有多尊以电影拍摄情况及香港知名艺人为题材的塑像，供游人拍照留念，是热门的旅游景点。
                <w:br/>
                <w:br/>
                【香港DFS国际免税店】自由活动（约60分钟）
                <w:br/>
                香港DFS，提供全港最大的一站式购物环境及多元化产品系列，汇集世界著名品牌店，是时尚达人必到的购物天堂。国际名牌手袋、衣履皮具、珠宝钟表、化妆护肤品均是极尽华丽的选择，100多个世界顶级品牌齐聚一堂，相比国内节省10%-40%的免税价格，更是独家限量版，件件都是顶级名牌的最新力作。限量稀有，值得珍藏。
                <w:br/>
                会展中心新翼和金紫荆广场（约15分钟）
                <w:br/>
                这里是香港回归祖国的见证，“永远盛开的紫荆花”面朝维多利亚海港，寓意着香港永远繁荣昌盛。
                <w:br/>
                太平山顶（约1.5小时）不含景点蜡像馆门票
                <w:br/>
                太平山顶香港最高点，是游客必到的旅游点，乘车抵达山顶，山顶一带更是官绅名流的官邸所在地，在这里可以俯瞰维多利亚港的香港岛、九龙半岛两岸，在古色古香的狮子亭和空旷怡人的山顶公园是太平山顶的最佳观赏位置。
                <w:br/>
                香港杜莎夫人蜡像馆（不含票），位于中国香港太平山顶凌霄阁，是专门展览名人蜡像的博物馆。杜莎夫人蜡像馆总馆位于英国伦敦，香港分馆于2000年开幕，展出约100尊国际、中国及中国香港名人的蜡像。包括前中华人民共和国国家主席胡锦涛、篮球明星姚明、足球明星碧咸(大卫•贝克汉姆)、香港奥运金牌得主李丽珊、著名艺人古巨基 、陈慧琳、周杰伦、刘德华、张柏芝等，以及已故巨星  邓丽君、张国荣、梅艳芳等。
                <w:br/>
                中环码头乘天星小轮观看维多利亚港（约 15 分钟）
                <w:br/>
                维港海面穿梭了近一个世纪的天星小轮，列为“人生50个必游项目”之一。天星小轮是访港旅客游览维多利亚港首选的行程，曾被《国家地理旅游杂志》评为"人生 50 个必到景点"之一。
                <w:br/>
                途中可以远观到是香港中环的新地标-摩天轮，是一座高60米、约20层楼高的巨型摩天轮，位于中环海滨长廊上。下了天星小轮可以看到九龙铁路钟楼，高 45 米，建于 1915 年，是蒸汽火车时代的标志，被视为九龙的地标，可到钟楼最佳观景台悠闲的欣赏维多利亚港夜景。
                <w:br/>
                在香港钟楼、沿途观看维港两岸夜景，晚餐自理（约60分钟）
                <w:br/>
                香港钟楼
                <w:br/>
                尖沙咀钟楼原是前九广铁路钟楼，高45米，建于1915年，在九龙火车站里。1975年，九龙火车站迁址，钟楼是唯一保留下来的建筑物，表明这里曾经是九广铁路的起点，被视为九龙的地标。
                <w:br/>
                维多利亚港可以说是香港的代表，在这里可以看到价值百万的夜景，还可以看到旁边高大的建筑物，这种场景是让人印象深刻的，虽然白天乘坐游轮也能看到漂亮的景色，但是到了晚上才更加璀璨
                <w:br/>
                晚餐：于钟楼附近自理
                <w:br/>
                可自费香港洋紫荊維港夜游，具体卖价以当天导游安排为准，自愿参加。
                <w:br/>
                如果参加自费维港，则取消乘坐天星小轮在钟楼观光夜景
                <w:br/>
                交通：汽车
                <w:br/>
                到达城市：中国香港特别行政区
              </w:t>
            </w:r>
          </w:p>
        </w:tc>
        <w:tc>
          <w:tcPr/>
          <w:p>
            <w:pPr>
              <w:pStyle w:val="indent"/>
            </w:pPr>
            <w:r>
              <w:rPr>
                <w:rFonts w:ascii="宋体" w:hAnsi="宋体" w:eastAsia="宋体" w:cs="宋体"/>
                <w:color w:val="000000"/>
                <w:sz w:val="20"/>
                <w:szCs w:val="20"/>
              </w:rPr>
              <w:t xml:space="preserve">早餐：X     午餐：香港酒楼     晚餐：X   </w:t>
            </w:r>
          </w:p>
        </w:tc>
        <w:tc>
          <w:tcPr/>
          <w:p>
            <w:pPr>
              <w:pStyle w:val="indent"/>
            </w:pPr>
            <w:r>
              <w:rPr>
                <w:rFonts w:ascii="宋体" w:hAnsi="宋体" w:eastAsia="宋体" w:cs="宋体"/>
                <w:color w:val="000000"/>
                <w:sz w:val="20"/>
                <w:szCs w:val="20"/>
              </w:rPr>
              <w:t xml:space="preserve">香港4钻酒店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
                <w:br/>
                【香港迪士尼乐园】
                <w:br/>
                自行安排时间和交通前往香港迪士尼乐园（含门票，不含交通和用餐）目前周三闭园
                <w:br/>
                全天游玩香港迪士尼乐园，是全球仅有的六个迪士尼主题乐园之一。这里也是大小朋友所热爱的米奇老鼠与好友、漫威超级英雄、迪士尼公主、以及众多迪士尼朋友的家。乐园拥有七个主题园区，包括：美国小镇大街、 幻想世界、明日世界、探险世界、反斗奇兵大本营、灰熊山谷和迷离庄园。宾客在这个奇妙王国里，可以置身喜爱的迪士尼故事中，与迪士尼朋友见面。并可尽情探索七个主题园区。游完后自行由迪士尼乘交通回温馨的家。
                <w:br/>
                温馨提示：请务必提前留好司机的车牌及导游领队电话，请游客一定要按约定时间和地点上车，旅游巴士即停即走，如果未按集合时间回程，当自动放弃，交通费自理
                <w:br/>
                交通：无
                <w:br/>
                到达城市：中国香港特别行政区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景点：行程表内所列的景点第一道门票
                <w:br/>
                用餐：1正餐
                <w:br/>
                酒店：参考香港四钻
                <w:br/>
                导游：专业香港导游随团服务
                <w:br/>
                全程导游小费
                <w:br/>
                交通：行程中所列交通
                <w:br/>
                赠送香港天星小轮维港(天气及政策性原因如维港烟花时段取消费用不退)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行程外产生的私人费用
                <w:br/>
                境外旅游意外保险(建议客人购买)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  、以上为标准行程，如遇特殊情况，我公司导游会征求游客意见合理调整行程顺序。
                <w:br/>
                4、因游客自身原因（如疾病、怀孕、携带违禁品、证件有误、护照抽查等）造成的通关延误，需自理费用追赶团队。
                <w:br/>
                5、天星渡轮为赠送项目，如遇不可抗力或停开，费用不退。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8、香港景区如海洋公园、迪士尼禁止游客携带食物和饮料入内，澳门赌场禁止穿拖鞋短裤、衣冠不整及未满21周岁者进去赌场。
                <w:br/>
                9、因港澳特殊习俗，中式围餐默认10-12人一桌，座位相对紧凑，如人数超出范围菜品会相应增减。
                <w:br/>
                10、自由活动期间请注意个人的人身及财产安全，遵守香港的交通规则先看右再看左，遵守信号灯走人行道。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每一个景点的停留时间和集合时间集合地点，导游领队下车前会告知大家。若有迟到的家庭，导游会在电话联系您，请您一定要确保网络、电话通畅。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br/>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香港没有充电宝租赁，请出行带好充电宝及充电线。
                <w:br/>
                9、备常备药品（如胃肠药、创可贴等）。
                <w:br/>
                10、请自行准备洗漱、拖鞋等个人日常用品。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香港团队一经预订不退不改，不出发没有任何费用退回，请知悉，介意慎拍</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请自备有效港澳通行证及有效签注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客人名字/身份证/通行证/上车点/联系电话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没有</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打印日期：2025-03-12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2025-03-12T18:57:49+08:00</dcterms:created>
  <dcterms:modified xsi:type="dcterms:W3CDTF">2025-03-12T18:57:49+08:00</dcterms:modified>
</cp:coreProperties>
</file>

<file path=docProps/custom.xml><?xml version="1.0" encoding="utf-8"?>
<Properties xmlns="http://schemas.openxmlformats.org/officeDocument/2006/custom-properties" xmlns:vt="http://schemas.openxmlformats.org/officeDocument/2006/docPropsVTypes"/>
</file>