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埃及全景游轮10天 ▏开罗 ▏红海洪加达 ▏大埃及博物馆 ▏金字塔 ▏狮身人面像 ▏五星游轮（深圳HU）行程单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AA1712796444ZH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去程：国际航班参考：HU471  0225/0810    飞行时间：约11小时45分钟
                <w:br/>
                回程：国际航班参考：HU472  1255/0400+1     飞行时间：约9小时5分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【航空篇】：
                <w:br/>
                ★乘坐海南航空深圳飞开罗直飞往返，舒适快捷
                <w:br/>
                ★开罗乘内陆机飞往阿斯旺--特选内陆飞机，省去乘长途火车的辛苦！
                <w:br/>
                【美食篇】：
                <w:br/>
                ★全程酒店自助早餐
                <w:br/>
                ★红海海边度假酒店全天自助餐
                <w:br/>
                ★尼罗河游轮全自助餐
                <w:br/>
                ★金字塔景观餐厅享用特色餐
                <w:br/>
                ★当地特色美食-烤鸽子餐
                <w:br/>
                【行程篇】：
                <w:br/>
                ★全方位游览神秘国都埃及：游览首都开罗、阿斯旺、卢克索、度假圣地—红海洪加达
                <w:br/>
                ★埃及新地标：探秘大埃及博物馆，领略古埃及文明魅力
                <w:br/>
                ★马车巡游卢克索神庙，感受当地文化！
                <w:br/>
                【酒店篇】：全程五星酒店
                <w:br/>
                ★五星游轮住3晚，尼罗河上看日出日落，体验别样的埃及美景
                <w:br/>
                ★红海特别安排入住2晚海滨度假五星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是日指定时间在深圳宝安国际机场集中，乘机飞往开罗。夜宿飞机上。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   国际航班参考：HU471  0225/0810    飞行时间：约11小时45分钟
                <w:br/>
                当地时间清晨抵达开罗国际机场，英文助理协助办理入境落地签手续，
                <w:br/>
                入境开罗，后城市观光；
                <w:br/>
                前往参观开罗吉萨大埃及博物馆，历时21年打造的大埃及博物馆The Grand Egyptian Museum，这是史上最大考古博物馆，图坦卡门相关文物与宝藏将全数展出，它坐落在胡夫金字塔和埃及首都开罗之间的一座沙漠高原边缘，串联着埃及的过去与现在（注：如遇展馆闭馆，改为埃及博物馆参观）；
                <w:br/>
                前往开罗老城区游览，参观悬空教堂、伊斯兰老城区（合共约45分钟）；
                <w:br/>
                后参观世界上七大建筑奇迹之一的金字塔（参观约1.5小时），参观位于金字塔旁的狮身人面像（外观约30分钟）；
                <w:br/>
                备注：如要进入胡夫金字塔入内看石棺，需要自行另外购买门票。
                <w:br/>
                特别安排金字塔景观餐厅用餐；
                <w:br/>
                今日亮点：
                <w:br/>
                大埃及博物馆作为全世界最大的单一文明博物馆，将展示近10万件的古埃及文物,整个博物馆建筑群将包括一个面积达2.4万平方米的永久性展厅，一个文物保护中心，一个儿童博物馆，教育展区，会议区和景观花园。
                <w:br/>
                金字塔：金字塔分布在尼罗河两岸，古埃及的上埃及和下埃及，今苏丹和埃及境内。 大小不一，其中最高大的是胡夫金字塔，高146.5米，底长230米，共用230万块平均每块2.5吨的石块砌成，占地52000平方公尺。埃及金字塔是古埃及的帝王（法老）陵墓。世界八大建筑奇迹之一。
                <w:br/>
                交通：飞机/汽车
                <w:br/>
              </w:t>
            </w:r>
          </w:p>
        </w:tc>
        <w:tc>
          <w:tcPr/>
          <w:p>
            <w:pPr>
              <w:pStyle w:val="indent"/>
            </w:pPr>
            <w:r>
              <w:rPr>
                <w:rFonts w:ascii="宋体" w:hAnsi="宋体" w:eastAsia="宋体" w:cs="宋体"/>
                <w:color w:val="000000"/>
                <w:sz w:val="20"/>
                <w:szCs w:val="20"/>
              </w:rPr>
              <w:t xml:space="preserve">早餐：飞机早餐     午餐：中式午餐     晚餐：特色晚餐   </w:t>
            </w:r>
          </w:p>
        </w:tc>
        <w:tc>
          <w:tcPr/>
          <w:p>
            <w:pPr>
              <w:pStyle w:val="indent"/>
            </w:pPr>
            <w:r>
              <w:rPr>
                <w:rFonts w:ascii="宋体" w:hAnsi="宋体" w:eastAsia="宋体" w:cs="宋体"/>
                <w:color w:val="000000"/>
                <w:sz w:val="20"/>
                <w:szCs w:val="20"/>
              </w:rPr>
              <w:t xml:space="preserve">Tolip或the guard或Jewel Sport City and Aqua Park或同级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开罗✈阿斯旺  内陆航班参考： 待告      飞行时间：约1小时25分钟
                <w:br/>
                酒店早餐后前往机场乘飞往阿斯旺；
                <w:br/>
                抵达阿斯旺后，
                <w:br/>
                后参观阿斯旺高坝 (High Dam)（约20分钟），为世界七大水坝之一。它横截尼罗河水，坝长3830米，高111米，蔚为壮观。
                <w:br/>
                前往办理游轮手续并休息。
                <w:br/>
                今日亮点：
                <w:br/>
                ★ 阿斯旺高坝(Aswan High Dam)位于埃及开罗以南900公里的尼罗河畔罗河美丽的自然景观，舒适的热带气候，丰富的文物古迹和世界上首屈一指的高坝，使阿斯旺的旅游业特别发达。水坝的建设自1960开始，历时10年，耗资9亿美元，站在111米的阿斯旺水坝上，脚下波涛翻滚的世界第一长河尼罗河被拦腰截断，放眼南望是宽15公里长500多公里的纳赛尔湖，这座世界第二大人工湖吞下尼罗河的全年径流，实现河水多年调节，使1964年的洪水，1972年的干旱，1975年的特大洪峰和1982年以来的持续低水位都化险为夷。在几乎全非洲都在闹饥荒的时候，埃及的粮食基本自给自足。
                <w:br/>
                交通：汽车，五星游轮
                <w:br/>
              </w:t>
            </w:r>
          </w:p>
        </w:tc>
        <w:tc>
          <w:tcPr/>
          <w:p>
            <w:pPr>
              <w:pStyle w:val="indent"/>
            </w:pPr>
            <w:r>
              <w:rPr>
                <w:rFonts w:ascii="宋体" w:hAnsi="宋体" w:eastAsia="宋体" w:cs="宋体"/>
                <w:color w:val="000000"/>
                <w:sz w:val="20"/>
                <w:szCs w:val="20"/>
              </w:rPr>
              <w:t xml:space="preserve">早餐：酒店早餐     午餐：游轮午餐或当地餐     晚餐：游轮晚餐   </w:t>
            </w:r>
          </w:p>
        </w:tc>
        <w:tc>
          <w:tcPr/>
          <w:p>
            <w:pPr>
              <w:pStyle w:val="indent"/>
            </w:pPr>
            <w:r>
              <w:rPr>
                <w:rFonts w:ascii="宋体" w:hAnsi="宋体" w:eastAsia="宋体" w:cs="宋体"/>
                <w:color w:val="000000"/>
                <w:sz w:val="20"/>
                <w:szCs w:val="20"/>
              </w:rPr>
              <w:t xml:space="preserve">CHAMPILLION II 或 Nile Quest/Opera/HAPI 或同级或五星游轮同级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阿斯旺-库孟布（Kom Ombo）-埃德富（Edfu）
                <w:br/>
                早餐游轮前往库孟布（Kom Ombo），Kom Ombo在阿拉伯语中的意思是金山；
                <w:br/>
                参观库孟布神庙（The Temple of Kom Ombo）（约1小时）；
                <w:br/>
                返回游轮享用午餐。游轮继续前往埃德富（Edfu）或者停靠伊斯纳;
                <w:br/>
                于游轮上享用晚餐并休息。
                <w:br/>
                ★ 库孟布神庙：被人们称为“双神殿（Double Temple）”，因为神庙里同时供奉着鹰神荷鲁斯（Falcon God Haroeris）和鳄鱼神索贝克（Crocodile God Sobek）：古埃及人相信鳄鱼是索贝克的活化身，它的神力很高，是法老权威的象征；而鹰神荷鲁斯是埃及九大主神之一，在人间的地位至高无上，象征神圣的王权，历任法老都被看做“活着的荷鲁斯”。
                <w:br/>
                交通：汽车，五星游轮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CHAMPILLION II 或 Nile Quest/Opera/HAPI 或同级或五星游轮同级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埃德富（Edfu）-卢克索
                <w:br/>
                游轮上早餐,游轮开往卢克索；
                <w:br/>
                抵达后参观世界最大的神庙群-卡纳克神庙（入内参观约1.5小时），该神庙是供奉历代法老王之地，神庙建筑法则及其布局之严谨，令人叹为观止；
                <w:br/>
                午餐后前往卢克索神庙（乘马车外观约20分钟），该神庙供奉“底比斯”神亚蒙;
                <w:br/>
                游轮上晚餐并休息。
                <w:br/>
                ★ 卡纳克神庙：位于卢克索以北5公里处，是古埃及帝国遗留的最壮观的神庙，因其浩大的规模而闻名世界，仅保存完
                <w:br/>
                好的部分占地就达30多公顷。卡纳神庙共有三部分——供奉太阳神阿蒙(Amun)的阿蒙神庙，供奉阿蒙妻子战争女神
                <w:br/>
                穆特(Mut)的神庙，以及孟修神庙，两旁满是狮身人面像的甬道则直通卢克索神庙。 整个建筑群中，包括大小神殿20
                <w:br/>
                余座。院内有高44米，宽131米的塔门。大柱厅宽102米，深53米，其中共有134根巨型石柱，气势宏伟，令人
                <w:br/>
                震撼。其中最大的12根高23米，周长15米，其上足可容纳50个人站立。晚上有声光表演，用五彩的灯光变幻映
                <w:br/>
                照着遗址，配有解说词和音乐，向游客叙述古埃及人民的生活情景。
                <w:br/>
                交通：汽车，五星游轮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CHAMPILLION II 或 Nile Quest/Opera/HAPI 或同级或五星游轮同级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卢克索-红海（洪加达）
                <w:br/>
                早餐后办理下游轮手续，乘车前往红海；
                <w:br/>
                之后前往酒店入住，自由活动。
                <w:br/>
                【红海酒店自助午晚餐均不含酒水饮料，客人如有需要须另外付费。部分酒店饮料机旁无警示标志，请详询酒店服务生或导游】
                <w:br/>
                建议可参加以下自费活动：
                <w:br/>
                自费卢克索热气球：清晨乘热气球俯瞰世界上最大的露天博物馆，有机会看到卢克索神庙，卡纳克神庙，帝王谷和女王大殿。还可以看到一半沙漠，一半绿洲的绮丽景色，迎着日出，别样风情。
                <w:br/>
                自费参与潜水艇（游览约1小时）、玻璃船出海（游览约1.5小时）；
                <w:br/>
                可自费参加游览神密的阿拉伯沙漠（游览约3小时）（坐在沙滩中，听着海浪声，酒店泳池免费游泳，晚上抬头是满天繁星，遥远清晰，跟自己的爱人友人，品着红酒，聊着知心话，看着表演，还有比这更浪漫的吗？同时红海洪加达有很多海上活动项目可以自选参加）；
                <w:br/>
                自费前往红海海鲜餐厅，享用美味海鲜套餐！（注：如客人参加自费，餐费已经退在自费项目内，不另退餐费或安排用餐）。
                <w:br/>
                今日亮点：
                <w:br/>
                ★红海：位于非洲东北部与阿拉伯半岛之间，呈现狭长型，长约2250千米，最宽355千米，均深490米，最深2211米，面积438000平方千米。其西北面通过苏伊士运河与地中海相连，南面通过曼德海峡与亚丁湾相连。是盐度最高的海。红海是印度洋的陆间海，实际是东非大裂谷的北部延伸。红海介于阿拉伯半岛和非洲大陆之间的狭长海域，古希腊人称为THALASSAERYTHRAE，今名是从古希腊名演化而来的，意译即“红色的海洋”。
                <w:br/>
                交通：汽车，五星游轮
                <w:br/>
              </w:t>
            </w:r>
          </w:p>
        </w:tc>
        <w:tc>
          <w:tcPr/>
          <w:p>
            <w:pPr>
              <w:pStyle w:val="indent"/>
            </w:pPr>
            <w:r>
              <w:rPr>
                <w:rFonts w:ascii="宋体" w:hAnsi="宋体" w:eastAsia="宋体" w:cs="宋体"/>
                <w:color w:val="000000"/>
                <w:sz w:val="20"/>
                <w:szCs w:val="20"/>
              </w:rPr>
              <w:t xml:space="preserve">早餐：游轮早餐     午餐：当地午餐     晚餐：酒店晚餐   </w:t>
            </w:r>
          </w:p>
        </w:tc>
        <w:tc>
          <w:tcPr/>
          <w:p>
            <w:pPr>
              <w:pStyle w:val="indent"/>
            </w:pPr>
            <w:r>
              <w:rPr>
                <w:rFonts w:ascii="宋体" w:hAnsi="宋体" w:eastAsia="宋体" w:cs="宋体"/>
                <w:color w:val="000000"/>
                <w:sz w:val="20"/>
                <w:szCs w:val="20"/>
              </w:rPr>
              <w:t xml:space="preserve">AMC Royal Hotel 或Desert Rose Resort或Hawaii Riviera Aqua Park Resort同级海滨度假五星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红海（洪加达）
                <w:br/>
                您可尽情享受红海美丽地自然风光；蓝色的海洋，银白的沙滩，让您尽情领略异域风情；或者自费参加各种水上娱乐活动； 
                <w:br/>
                三餐于酒店内享用自助餐。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AMC Royal Hotel 或Desert Rose Resort或Hawaii Riviera Aqua Park Resort同级海滨度假五星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红海洪加达-开罗（约6小时）
                <w:br/>
                酒店早餐稍做休息之后乘车返回开罗（午餐为盒饭或当地午餐）；
                <w:br/>
                抵达开罗后，前往萨达特纪念碑（约30分钟）；
                <w:br/>
                后前往中东第一大集市-汗哈利利集市集观光自由购物（一般约为2小时，但购物时游客较分散，所以实际购物时间根据具体情况而定）；
                <w:br/>
                晚餐安排当地特色美食-烤鸽子餐；
                <w:br/>
                晚餐后入住酒店休息。
                <w:br/>
                建议可参加以下自费活动：
                <w:br/>
                ★尼罗河游船：晚上乘游船一边就餐一边欣赏阿拉伯艺员的精彩表演，欣赏美丽的尼罗河夜景（游览约2小时）（注：如客人参加自费，餐费已经退在自费项目内，不另退餐费或安排用餐）。
                <w:br/>
                交通：汽车
                <w:br/>
              </w:t>
            </w:r>
          </w:p>
        </w:tc>
        <w:tc>
          <w:tcPr/>
          <w:p>
            <w:pPr>
              <w:pStyle w:val="indent"/>
            </w:pPr>
            <w:r>
              <w:rPr>
                <w:rFonts w:ascii="宋体" w:hAnsi="宋体" w:eastAsia="宋体" w:cs="宋体"/>
                <w:color w:val="000000"/>
                <w:sz w:val="20"/>
                <w:szCs w:val="20"/>
              </w:rPr>
              <w:t xml:space="preserve">早餐：无酒店早餐     午餐：打包午餐或当地午餐     晚餐：当地鸽子餐   </w:t>
            </w:r>
          </w:p>
        </w:tc>
        <w:tc>
          <w:tcPr/>
          <w:p>
            <w:pPr>
              <w:pStyle w:val="indent"/>
            </w:pPr>
            <w:r>
              <w:rPr>
                <w:rFonts w:ascii="宋体" w:hAnsi="宋体" w:eastAsia="宋体" w:cs="宋体"/>
                <w:color w:val="000000"/>
                <w:sz w:val="20"/>
                <w:szCs w:val="20"/>
              </w:rPr>
              <w:t xml:space="preserve">Tolip或the guard或Jewel Sport City and Aqua Park或同级五星同级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开罗✈深圳 国际航班参考：HU472  1255/0400+1     飞行时间：约9小时5分
                <w:br/>
                酒店早餐后送往机场，搭乘航班返回深圳。
                <w:br/>
                交通：汽车，飞机
                <w:br/>
              </w:t>
            </w:r>
          </w:p>
        </w:tc>
        <w:tc>
          <w:tcPr/>
          <w:p>
            <w:pPr>
              <w:pStyle w:val="indent"/>
            </w:pPr>
            <w:r>
              <w:rPr>
                <w:rFonts w:ascii="宋体" w:hAnsi="宋体" w:eastAsia="宋体" w:cs="宋体"/>
                <w:color w:val="000000"/>
                <w:sz w:val="20"/>
                <w:szCs w:val="20"/>
              </w:rPr>
              <w:t xml:space="preserve">早餐：酒店早餐     午餐：X     晚餐：飞机晚餐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平安抵深圳宝安国际机场后，结束愉快的埃及之旅！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2.酒店：酒店（游轮）标准双人间（2人1房，若出现单男单女，且团中无同性团友可同住，请游客在出发前补房差或由旅行社安排在同组客人房内加床，如酒店房型不能加床，请补单间房差）；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1.埃及落地签费用（RMB200/人，此费用请在机场现付给领队用于签证费用）；
                <w:br/>
                2.领队、司机、导游服务费：RMB1800/人；
                <w:br/>
                3.全程单房差RMB 2800/人；
                <w:br/>
                4.护照费用（护照的有效期至少为回程日期+6个月以上，单国两页以上空白签证页，两国四页以上空白签证页，特别线路可能要求的有效期更长）；
                <w:br/>
                5.航空托运行李物品的超重费；
                <w:br/>
                6.一切个人消费（如：酒店电视付费频道、洗衣、饮料等）；
                <w:br/>
                7.旅游者因违约、自身过错或自身疾病引起的行程取消或变更所产生的人身和财产损失；
                <w:br/>
                8.不可抗力因素下引起的额外费用（如：自然灾害、罢工、境外当地政策或民俗禁忌、景点维修等）；
                <w:br/>
                9.游客人身意外保险；
                <w:br/>
                10.在中国国内的一切交通费用。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落地签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使馆提醒拟来埃持落地签入境旅客行前备好2000美元现金、往返机票及四或五星级酒店预订凭证，以免入境受阻。使馆提醒来埃旅客依法依规申报随身携带物品和现金，建议除因持落地签证入境需携带2000美元现金以符合入境要求外，尽量持银行卡旅行。埃及是外汇管制国家，出入境检查严格，目前机场海关允许旅客出入境时携带外币现金10000美元或等值货币，当地货币现金5000埃镑。上述海关规定会随时调整，请行前务必留意并遵守相关规定和申报要求。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(4)温馨提醒：虽然中国游客可以办理落地签，但按照国际法相关规定，任何国家都有权利拒绝被该国列为入境黑名单或者被认定为可能对其入境国家安全造成威胁的外国人入境。
                <w:br/>
                (5)持外籍护照的客人，请自行确认所持护照是否在埃及免签国范围内,若需要办理签证请在出行前自行办理签证，没有有效签证者，无法办理登机牌，请知晓。外籍或持台港澳护照客人注意：必须确认有返回中国至有效签证(注),同时所有的出入境事务自行负责，如发生任何出入境问题，我司不承担相关责任。
                <w:br/>
                17、如自备埃及签证，所有的出入境事务自行负责，如发生任何出入境问题，我司不承担相关责任。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2025-04-20T02:07:20+08:00</dcterms:created>
  <dcterms:modified xsi:type="dcterms:W3CDTF">2025-04-20T02:07:20+08:00</dcterms:modified>
</cp:coreProperties>
</file>

<file path=docProps/custom.xml><?xml version="1.0" encoding="utf-8"?>
<Properties xmlns="http://schemas.openxmlformats.org/officeDocument/2006/custom-properties" xmlns:vt="http://schemas.openxmlformats.org/officeDocument/2006/docPropsVTypes"/>
</file>