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 亲子】英格兰+苏格兰纯玩12天丨霍格沃茨奇遇哈利波特华纳兄弟摄影棚丨白崖丨东海岸线火车丨双城堡丨双学府丨双游船丨三博物馆行程单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最美东海岸线火车体验：乘坐爱丁堡直达伦敦的高速列车，省时舒适
                <w:br/>
                向魔法致敬：“霍格莫德车站”原型戈斯兰德火车站，杜伦大教堂《哈利波特》取景地，伦敦自然历史博物馆，伦敦国王十字车站的传奇 9¾站台
                <w:br/>
                哈迷福音：探访伦敦魔法迷的圣地哈利波特华纳兄弟摄影棚，魔法之旅启程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英伦印象：特别安排泰晤士河游船+博罗美食市场+福尔摩斯博物馆，慢慢品味伦敦的都市文化，体验浓厚的英伦风情
                <w:br/>
                小众尝鲜：探访“吸血鬼的故乡”惠比特，感受中古世纪的魅力；打卡侏罗纪海岸线-七姐妹白崖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 - 伦敦
                <w:br/>
                参考航班：CX255   HKG/LHR   2335-0620+1（航班仅供参考，具体以实际为准）
                <w:br/>
                请客人于指定时间在深圳蛇口邮轮中心集中乘坐快船（约30分钟）前往香港机场，由领队带领搭乘国际航班，飞往英国首都-伦敦。伦敦是英国的政治、经济、文化、金融中心和世界著名的旅游胜地，有数量众多的名胜景点与博物馆。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伦敦-约124KM-七姐妹白崖-约124KM-伦敦
                <w:br/>
                抵达后，乘车前往英吉利海峡【七姐妹白色断崖国家公园】Seven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约克-约64KM-戈斯兰德火车站-约14KM-惠特比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乘车前往外观【戈斯兰德火车站】Goathland Station，《哈利波特》第一部电影结尾处，海格与小伙伴们告别的“霍格莫德车站”原型戈斯兰登火车站。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午餐：约克郡布丁及英式烤牛肉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惠特比-约100KM-杜伦-约224KM-爱丁堡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前往参观【爱丁堡大学】(入内游览约1小时)（The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COURTYARD EDINBURGH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乘车前往参观【福尔摩斯博物馆】（入内参观约1小时）：The Sherlock Holmes Museum始建于1990年，位于贝克街221B，是侦探迷们不可错过的打卡圣地。阿瑟·柯南·道尔爵士笔下的夏洛克·福尔摩斯闻名于世。为了增加体验的真实性，博物馆的布局和内容都是基于谜团中提到的重要场景和事物。游客被邀请进入贝克街的住所，感觉就像直接走进了福尔摩斯的家一样。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参观电影哈利波特主要取景地【基督教堂学院】（含门票），哈利波特系列电影霍格沃兹壮观的晚宴就是取景自这里。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伦敦-约15KM-温莎城堡-伦敦 - 香港
                <w:br/>
                参考航班：CX254   LHR/HKG    2205-1845+1（航班仅供参考，具体以实际为准）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随后前往机场乘坐国际航班返回香港。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香港-深圳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3.全程欧洲标准酒店，1/2标准双人房；
                <w:br/>
                4.行程所列餐食，酒店早餐，18个正餐，中式团餐六菜一汤+炸鱼薯条餐+约克郡布丁及英式烤牛肉+哈吉斯（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5.境外旅游巴士及专业外籍司机；高速列车二等座；
                <w:br/>
                6.全程专业中文领队兼导游服务；
                <w:br/>
                7.基本景点大门票（只含剑桥游船、剑桥导游、牛津导游、牛津基督教堂学院、大英博物馆（含蓝牌导游讲解）、自然历史博物馆（含讲解）、温莎古堡、爱丁堡城堡、泰晤士河游船、哈利波特摄影棚、福尔摩斯博物馆、杜伦大教堂），其它为外观或免费；
                <w:br/>
                8.英国签证费（我司有权根据签证需要调整住宿地点）；
                <w:br/>
                9.欧洲旅游意外保险（本公司强烈要求旅客自行购买旅游意外保险，以更全面保障旅客利益）；
                <w:br/>
                10.司机导游服务费；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2024-12-23T18:56:20+08:00</dcterms:created>
  <dcterms:modified xsi:type="dcterms:W3CDTF">2024-12-23T18:56:20+08:00</dcterms:modified>
</cp:coreProperties>
</file>

<file path=docProps/custom.xml><?xml version="1.0" encoding="utf-8"?>
<Properties xmlns="http://schemas.openxmlformats.org/officeDocument/2006/custom-properties" xmlns:vt="http://schemas.openxmlformats.org/officeDocument/2006/docPropsVTypes"/>
</file>