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五一【轻奢江西 8人起行 12人封顶】高铁5天｜婺源篁岭&amp;鲜花小镇｜诗画庐山｜仙境三清山｜网红望仙谷｜千年瓷都景德镇行程单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九江市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参考车次，最终以出票为准：
                <w:br/>
                广州东- 九江：G3062/07:30-12:43或其他车次
                <w:br/>
                 南昌-广州东：G3081/16:07-21:10或其他车次
                <w:br/>
                备注：广州东-九江，南昌-广州东 往返高铁/动车二等座。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精品小团，8人起行，12人封顶，超VIP服务，一价全包，亲朋好友出游首选。
                <w:br/>
                ★ 精选当地最精华景区---人文圣山庐山；晒秋人家--婺源篁岭；江南第一仙山--三清山，江西最in网红打卡点--望仙谷；千年瓷都景德镇；
                <w:br/>
                ★ 一价全含，行程中所有景点门票、索道、观光车全含，门票总价值860元。
                <w:br/>
                ★ 全程超豪华酒店（当地五星标准打造特色主题度假酒店），旅途舒适安心，特别安排入住一晚望仙谷仙宿，沉浸式体验望仙谷的夜色。
                <w:br/>
                ★ 美食的盛宴：【庐山三石宴】【婺源徽菜宴】【三清山生态宴】【南昌赣菜宴】。
                <w:br/>
                ★ 拒绝赶鸭子式行程，把更多的时间留给了景点游览，慢下来，去享受。
                <w:br/>
                ★ 九江进，南昌返，不走回头路，避免了长时间车程。
                <w:br/>
                ★ 更多优惠：65周岁以上可享受报团优惠330元/人；60-64周岁享受报团优惠60元/人；（需提供有效老人优惠证件，若证件无效，需补相应差价）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广州东-九江-庐山
                <w:br/>
                全天：广州东乘坐上午的高铁前往九江（参考车次G3062/07:30-12:43或其他车次，车程时间约5小时) ；后车赴车赴世界自然和地质双遗产--庐山(0.5小时车程时间，含大门票+环保车）环保车上山，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游览结束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景点：【庐山】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庐山畔山隐舍度假酒店或庐山曙光薇酒店或庐山鑫缔云境酒店或庐山华微国际度假酒店或庐山嘉豪淮海国际豪生酒店或同级；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庐山-景德镇
                <w:br/>
                上午：早餐后，游【含鄱口】(游览约30分钟)是含鄱岭和对面的汉阳峰形成的一个巨大壑口，大有一口吸尽山麓的鄱阳湖水之势，故得名。参观曾作为蒋介石的夏都官邸，“主席行辕”，是当年“第一夫人”生活的“美的房子”【美庐别墅】（游览约40分钟，如遇政策性闭馆，则游览【会议旧址】）。游览【庐山博物馆】（周一闭馆，游览约40分钟）毛泽东在庐山期间曾住过的地方，人称芦林别墅。因房号是1号，故亦称“芦林一号”中国唯一的高山博物馆 感受一代领袖毛泽东的庐山行迹，目睹绝世真迹：书法家王羲之“鹅”字、五百罗汉图等；【芦林湖】（游览约20分钟）四周群山环抱，苍松翠柏，景致优美。此处原是芦草丛生、野兽出没的芦林谷地，介于玉屏、星洲两峰之间。【芦林大桥】高30米，桥坝一体，拦水成湖，湖水如镜，似发光的碧玉镶嵌在林荫秀谷之中，在缥缈的云烟衬托下，犹如天上神湖。
                <w:br/>
                下午：乘车前往景德镇（车程约1.5小时），参观【御窑厂国家考古遗址公园】（含大门票，参观1.5小时），位于江西省景德镇市珠山区，历史遗存丰富，包括明清时期御窑厂窑业遗迹、窑炉遗迹、墙体、道路遗迹、古井、古树、窑业堆积遗迹、衙署建筑及其它附属建筑遗迹。经历次考古发掘，现已清理出明代及清末民初葫芦形窑炉等遗迹，出土了一大批元代、明洪武、永乐、宣德、正统、成化、弘治、正德、嘉靖、万历等时期的落选御用瓷器碎片。龙珠阁内陶瓷微缩景观《御窑厂》：系依据《景德镇陶录》、《陶冶图》等相关文献资料，历经4年的设计与创作，采用陶瓷材料高温烧制而成。使用了相关陶瓷生产、生活物件近千件，生动再现出御窑厂昔日辉煌的生产景象。
                <w:br/>
                晚上：前往【陶溪川文化创意园】，这里原为景德镇十大老瓷厂的宇宙瓷厂改建而成，建有陶瓷工业遗产博物馆、美术馆、邑空间双创平台等。
                <w:br/>
                ★ 美食打卡：瓷泥煨鸡、小黄鱼、江西辣莲花血鸭 、江西辣糯鸡爪、拌冷粉、饺子耙、油条包麻糍、炒碱水粑......
                <w:br/>
                交通：汽车
                <w:br/>
                景点：【庐山】【御窑厂国家考古遗址公园】【陶溪川文化创意园】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景德镇昌南里长天酒店或景瀚大酒店或同级；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
                <w:br/>
                午：早餐后前往游缆【篁岭--鲜花小镇】（车程约1.5小时，含大门票+往返缆车，备注：旺季高峰期会乘坐索道或者景区交通车上下山，游览约3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前往婺源酒店办理入住。
                <w:br/>
                交通：汽车
                <w:br/>
                景点：【篁岭--鲜花小镇】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婺源希辰国际度假酒店或婺源瑞怡清华婺酒店或婺源瑞怡宝婺度假酒店或同级；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婺源-三清山-望仙谷
                <w:br/>
                上午：早餐后车赴【三清山】（车程约1.5小时，含大门票+往返缆车），乘坐缆车上山，后游览3000米内无一台阶的空中栈道---【西海岸】景区（整个行程游览2个小时）：神童负松、观音台、仙桥墩、妈祖导航、飞仙谷。西海岸有四大奇观“高空栈道、云海、大峡谷、古树名木群；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
                <w:br/>
                下午：前往【望仙谷】（赠送大门票，不去不退，车程约1.5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 望仙谷美食推荐：望仙烤冷面、望仙铁板豆腐、葛粉羹、糖墩墩手工汤圆、手工老酸奶、小胖凉皮、苕皮豆干......
                <w:br/>
                交通：汽车
                <w:br/>
                景点：【三清山】【望仙谷】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上午：睡到自然醒，早餐后在景区内自由活动。
                <w:br/>
                下午：车赴南昌（约3.5小时车程），乘坐高铁返回广州东（参考车次：G3081/16:07-21:10或其他车次），结束愉快的旅程！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1.大交通：广州东-九江，南昌-广州东 往返高铁/动车二等座。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全程入住超豪华酒店；特别入住1晚望仙谷景区内仙宿，安排双人标间；酒店住宿若出现单男单女，客人须与其它同性客人同住，若不能服从旅行社安排或旅行社无法安排的，客人须当地补房差入住双人标间。
                <w:br/>
                3. 用餐：4早4正餐（正餐餐标50元/人餐，十人一桌，八菜一汤。人数若不足10人，菜式酌减或退餐费自理）。
                <w:br/>
                4. 门票：庐山大门票，庐山环保车，婺源篁岭（含往返索道），三清山大门票，三清山往返缆车，御窑厂国家考古遗址公园大门票，望仙谷大门票（入住望仙谷仙宿赠送大门票，不去不退）；
                <w:br/>
                5. 当地优秀专业导服。
                <w:br/>
                6. 当地旅游空调车（保证一人一个正座）；此线路因山路较多且地理环境较特殊大巴只适用底盘高国产
                <w:br/>
                旅游车，不便之处，敬请谅解。
                <w:br/>
                7.儿童安排：6岁以下按小童收费（含早餐；含正餐；占车位导服；不含往返高铁票，若需则自理；不含小孩床位；不含小孩景区大门票，产生自理）；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5、不含广州市区到广州高铁站接送，高铁站集中，高铁站散团。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8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2025-04-16T21:32:32+08:00</dcterms:created>
  <dcterms:modified xsi:type="dcterms:W3CDTF">2025-04-16T21:32:32+08:00</dcterms:modified>
</cp:coreProperties>
</file>

<file path=docProps/custom.xml><?xml version="1.0" encoding="utf-8"?>
<Properties xmlns="http://schemas.openxmlformats.org/officeDocument/2006/custom-properties" xmlns:vt="http://schemas.openxmlformats.org/officeDocument/2006/docPropsVTypes"/>
</file>