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【港澳观光中环深度游两天】香港中环观光+澳门跟团观光2天丨西九文化区之艺术公园丨香港故宫文化博物馆外观丨远观M +博物馆丨澳门大三巴丨渔人码头丨路环渔村丨圣方济各教堂丨澳门威尼斯人度假城丨不含回程交通行程单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米，摩天轮内有几十个车厢，每个车厢可载八名乘客，车厢内有恒温设备，坐在里面非常舒服。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升级皇冠假日自助午餐或澳门维景酒店自助餐（约 45分钟）
                <w:br/>
                享用澳門酒店自助午餐。
                <w:br/>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w:br/>
                【圣方济各教堂】位于路环岛外观是一个巴罗克式风格的教堂。
                <w:br/>
                <w:br/>
                打卡澳门著名【安德鲁葡挞】，贈送每人一份蛋撻 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
                <w:br/>
                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结束两天愉快的行程，澳门市区散团。
                <w:br/>
                注意：此线路不含回程交通，在澳门市区统一散团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2024-12-27T01:09:33+08:00</dcterms:created>
  <dcterms:modified xsi:type="dcterms:W3CDTF">2024-12-27T01:09:33+08:00</dcterms:modified>
</cp:coreProperties>
</file>

<file path=docProps/custom.xml><?xml version="1.0" encoding="utf-8"?>
<Properties xmlns="http://schemas.openxmlformats.org/officeDocument/2006/custom-properties" xmlns:vt="http://schemas.openxmlformats.org/officeDocument/2006/docPropsVTypes"/>
</file>