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阿联酋7天5晚 | 卓美亚露天市场 | 阿治曼海滨 | 伊斯兰文化博物馆 | 沙迦火车头市场 | 阿拉伯沙漠冲沙之旅 | 阿联酋民俗村 | 谢赫扎伊德清真寺 | 阿布扎比总统府 | 阿布扎比卢浮宫| 迪拜购物商场DUBAI MAL行程单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去程：深圳一香港-迪拜（参考航班： CX731 1655/2125）
                <w:br/>
                回程：阿布扎比—迪拜-香港-深圳（参考航班： CX738 2245/1025+1）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CX深圳起止香港出境，赠送深圳口岸往返香港机场交通，搭乘香港国泰航空，空中优质服务！
                <w:br/>
                <w:br/>
                全程贴心服务：
                <w:br/>
                天天有车导，每天有服务，解决自由活动的后顾之忧
                <w:br/>
                <w:br/>
                酒店安排：
                <w:br/>
                1晚迪拜SLS轻奢网红酒店+2晚棕榈岛亚特兰蒂斯酒店+2晚阿布扎比首都门安达仕或同级
                <w:br/>
                <w:br/>
                春节礼遇：团圆大餐 除夕-年初八期间安排一次
                <w:br/>
                <w:br/>
                三大礼包：好远红包 旅行礼品包 零食包
                <w:br/>
                <w:br/>
                必选体验：
                <w:br/>
                海陆空体验一豪华游艇丨体验速度与激情的沙漠冲沙丨登124层哈利法塔
                <w:br/>
                神仙姐姐同款一阿布扎比海上卢浮宫丨豪森宫殿丨阿布扎比总统府
                <w:br/>
                <w:br/>
                特色美味：
                <w:br/>
                阿拉伯自助餐、海鲜手抓饭、SLS米其林推荐Filia地中海菜系餐厅午餐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br/>
                <w:br/>
                <w:br/>
                行程亮点：
                <w:br/>
                搭乘人造棕榈岛内搭乘单程轻轨电车前往位于棕榈岛中央全迪拜最宏伟的“6星”亚特兰蒂斯酒店。
                <w:br/>
                安排Jumeirah海滨沙滩上外观世界唯一的“7星”帆船酒店，领略迪拜疯狂建筑的魅力，并特别安排游客
                <w:br/>
                在此拍照留念。
                <w:br/>
                前往必体验的理想购物圣地—Dubai Mall（中东最大的Mall），尽享土豪国shopping之旅。
                <w:br/>
                游览阿布扎比谢赫扎伊德清真寺，感受中东最大最奢华的清真寺。
                <w:br/>
                【卓美亚露天市场】（Souk Madinat Jumeirah）这里的建筑完全保留了最古老的迪拜风格，也能拍到帆船酒店另一面的侧影，运河和小桥与帆船酒店相互映衬，另有一番景色。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深圳一香港-迪拜（参考航班： CX731 1655/2125）  飞行时间约：8小时     时差：比北京慢4小时
                <w:br/>
                中午：贵宾自行前往深圳蛇口集合乘船前往香港国际机场，乘坐飞往迪拜。到达后入境（无须入境卡，过关时间约1小时左右，需在入境柜台配合照眼角膜，先入境的客人在行李提取处稍息待团队成员到齐）。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上午：酒店享用完早餐后，享受酒店设施，可以拍到美美的日出氛围感照片。
                <w:br/>
                随后前往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下午：办理入住亚特兰斯蒂酒店，享受酒店设施。入住客人于入住期间免费游玩亚特兰蒂斯酒店里著名的“失落的海底世界”——亚特兰蒂斯酒店水族馆和AQUAVENTURE水上乐园游玩.
                <w:br/>
                亚特兰蒂斯酒店的【海底水族馆-失落的空间】。整个水族馆是以探寻消失的文明亚特兰蒂斯为主题，水族馆取名The Lost Chambers旨在营造出那种失落文明的神秘和幽闭感，内部幽暗空灵，仿佛无人踏足的深海囚牢，甚至还配有空灵迷幻的海底背景音，其主题环境的烘托得非常到位，若非不间断的游客来往，真觉得自己走入一个失落的古代密室中。抬眼即可看到超过65,000尾海洋生物在宁静的水中悠游。在参观海洋生物的同时，让你想象着探寻神秘的亚特兰蒂斯遗址。沿着主题鲜明的走廊探寻亚特兰蒂斯失落的海界。
                <w:br/>
                <w:br/>
                【酒店介绍】:
                <w:br/>
                亚特兰蒂斯酒店位于迪拜棕榈岛的亚特兰蒂斯度假酒店，自2008年开业以来，打造了一座名副其实的综合性娱乐度假酒店，今年酒店将开放全新滑道项目，为游客提供更多刺激体验，丰富暑期家庭亲子游。亚特兰蒂斯度假酒店丰富的水上娱乐项目是目前迪拜最大型的海洋主题乐园，里面有65000尾海洋生物，包括旋涡式的凤尾鱼槽，缤纷的珊瑚，鲨鱼等等，种类琳琅满目。也是欧洲及中东地区首屈一指的著名景点，包括拥有占地17公顷(占度假村总面积37%)的AQUAVENTURE水上乐园、数个超大型淡水与海水泳池、天然礁湖、仅次于自然海洋的露天人工海域和一望无际的海滩；  
                <w:br/>
                今年最新亮点则是全新滑道项目。若需前往海豚湾，请自费前往，入住客人有优惠价格。
                <w:br/>
                特别注意：境外部分豪华酒店入住时，会要求入住人收取押金，可支付现金或用Visa或Mastercard标识的芯片式信用卡刷卡，不同酒店收取金额不同，预计AED500-4000/间不等。退房后，现金当场退回，信用卡授权会取消，押金会原路退回，退回时间预计1-2个月不等。最终以酒店实际情况为准，与旅行社无关。敬请谅解！
                <w:br/>
                交通：大巴
                <w:br/>
              </w:t>
            </w:r>
          </w:p>
        </w:tc>
        <w:tc>
          <w:tcPr/>
          <w:p>
            <w:pPr>
              <w:pStyle w:val="indent"/>
            </w:pPr>
            <w:r>
              <w:rPr>
                <w:rFonts w:ascii="宋体" w:hAnsi="宋体" w:eastAsia="宋体" w:cs="宋体"/>
                <w:color w:val="000000"/>
                <w:sz w:val="20"/>
                <w:szCs w:val="20"/>
              </w:rPr>
              <w:t xml:space="preserve">早餐：酒店早餐     午餐：SLS米其林推荐Filia地中海菜系午餐     晚餐：X   </w:t>
            </w:r>
          </w:p>
        </w:tc>
        <w:tc>
          <w:tcPr/>
          <w:p>
            <w:pPr>
              <w:pStyle w:val="indent"/>
            </w:pPr>
            <w:r>
              <w:rPr>
                <w:rFonts w:ascii="宋体" w:hAnsi="宋体" w:eastAsia="宋体" w:cs="宋体"/>
                <w:color w:val="000000"/>
                <w:sz w:val="20"/>
                <w:szCs w:val="20"/>
              </w:rPr>
              <w:t xml:space="preserve">入住迪拜六星亚特兰蒂斯酒店Atlantis The Palm, Dubai或同级酒店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阿治曼—沙迦—迪拜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午餐：手抓海鲜餐     晚餐：营地餐   </w:t>
            </w:r>
          </w:p>
        </w:tc>
        <w:tc>
          <w:tcPr/>
          <w:p>
            <w:pPr>
              <w:pStyle w:val="indent"/>
            </w:pPr>
            <w:r>
              <w:rPr>
                <w:rFonts w:ascii="宋体" w:hAnsi="宋体" w:eastAsia="宋体" w:cs="宋体"/>
                <w:color w:val="000000"/>
                <w:sz w:val="20"/>
                <w:szCs w:val="20"/>
              </w:rPr>
              <w:t xml:space="preserve">入住迪拜六星亚特兰蒂斯酒店Atlantis The Palm,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上午：酒店早餐后，随后【豪华游艇】在游艇码头登上大型豪华游艇，从不同的角度来审视迪拜不一样的美，游艇驶出滨海新城后，随着游艇时而穿越高楼林立的Dubai Marina滨海新城。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午餐：阿拉伯烤肉餐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上午：酒店享用早餐后，驱车前往阿联酋的首都阿布扎比（车程约2.5小时）。
                <w:br/>
                【阿联酋民俗村】占地1600平方米，可以让你了解阿布扎比在尚未发现石油前的居民传统生活面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参观【豪森宫殿】这座全城最古老的建筑在阿布扎比亮丽天际线的环绕下威严屹立，当您亲眼得见这番景象，定会深深感受到今与昔的美丽交织。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约60分钟）。
                <w:br/>
                交通：大巴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阿布扎比一迪拜→香港(参考航班: CX738·2245/1025+1)  飞行约7小时35分钟
                <w:br/>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参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指定时间乘车返回阿联酋迪拜，车程约2.5小时。
                <w:br/>
                下午：【登124层Burj Khalifa迪拜哈利法塔】俯望全球最高大厦迪拜摩天新市鎮中心地标，整座建筑    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香港一深圳
                <w:br/>
                上午：约10：25抵达香港国际机场，乘车返回深圳口岸，结束7天阿联酋之旅。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2、机票标准：深圳起止，香港出境;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迪拜五星酒店参考：SLS或movenpick bur dubai或movenpick al bustan或同级酒店
                <w:br/>
                迪拜六星酒店参考：Atlantis The Palm或同级酒店
                <w:br/>
                阿布扎比五星酒店参考：首都门安达仕或park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2、全程单房差8500元/人；
                <w:br/>
                3、不含境外导游服务费：1000元/人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7、非我社所能控制因素下引起的额外费用，如：由客观原因造成的飞机延误或取消、自然灾害、罢工、境外当地政策或民俗禁忌、景点维修等；
                <w:br/>
                8、游客人身意外保险及客人往返出境口岸的一切费用；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1、以收到定金人民币15000/人为确认参团留位，如有升级豪华酒店（帆船、亚特、皇宫等）将视豪华酒店价格收取部分定金或全款。如取消定金不退，并于出发前14天付清全款；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2024-12-23T15:35:33+08:00</dcterms:created>
  <dcterms:modified xsi:type="dcterms:W3CDTF">2024-12-23T15:35:33+08:00</dcterms:modified>
</cp:coreProperties>
</file>

<file path=docProps/custom.xml><?xml version="1.0" encoding="utf-8"?>
<Properties xmlns="http://schemas.openxmlformats.org/officeDocument/2006/custom-properties" xmlns:vt="http://schemas.openxmlformats.org/officeDocument/2006/docPropsVTypes"/>
</file>