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【去有海的地方】海南双飞5天 | 游艇出海 | 亚特水族馆 | 蜈支洲岛 | 海花岛 | 海南免税店 | 槟榔谷（纯玩）行程单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FG-20240701-G3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去程参考起飞时间：广州飞博鳌或海口 20:00-24:00之间起飞
                <w:br/>
                回程参考起飞时间：博鳌或海口飞广州 06:00-10:00之间起飞
                <w:br/>
                航班起飞时间仅供参考，不能指定，具体航次以实际出票为准，敬请悉知，谢谢！（15KG免费托运行李/程）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★广东自组成团，品质保证！
                <w:br/>
                ★精选豪华度假酒店：入住森林、海洋、沙漠、冰川4大主题欧式城堡连接而成的【海花岛欧堡酒店】
                <w:br/>
                ★网红景点
                <w:br/>
                纯美【蜈支洲岛】感受大海最清澈的一面
                <w:br/>
                邀您一同揭开千年之谜、消失在深海中的【亚特兰蒂斯水族馆】
                <w:br/>
                "玫瑰之约，浪漫三亚"、亚洲规模最大的玫瑰谷【亚龙湾国际玫瑰谷】
                <w:br/>
                贵族生活，奢华体验【豪华游艇出海】
                <w:br/>
                【槟榔谷黎苗文化旅游区】——海南民族文化的“活化石”
                <w:br/>
                “海南自贸港”——【海南免税店】
                <w:br/>
                ★媲美迪拜棕榈岛，一次岛行探“全球 ”★
                <w:br/>
                畅游【恒大海花岛】花瓣的独特造型，斥资1600亿的匠心打造，汇聚明清、法式、东南亚等十余种建筑风格，食住游全方位轻奢享受：
                <w:br/>
                奇迹海花灯光秀：由第29届奥运会开闭幕式灯光总设计师精心设计，打造震撼世界的海岛光影盛宴。
                <w:br/>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广州-博鳌或海口（飞行时间约80分钟）
                <w:br/>
                各位贵宾请于指定时间在广州白云机场集合，工作人员帮助您办理乘机手续，后乘飞机前往国际旅游岛----博鳌/海口市（去程参考起飞时间：广州飞博鳌或海口 20:00-24:00之间起飞，不能指定，具体航次以实际出票为准），导游接团后入住酒店。
                <w:br/>
                <w:br/>
                报名须知：
                <w:br/>
                1、温馨提示：本线路采用的航班为四天晚对晚或五天晚对早，报名前告知。
                <w:br/>
                2、我社有权根据港口及具体航班时间调整行程景点游览的先后顺序（此航班有可能调整为广州=海口往返，第一晚改住海口，住宿标准不变），变更住宿地点，保证不减少景点和游览时间的情况下，不再另行通知（有疑问请与当地导游协商），如遇自然灾害或交通管制，最终无法参观，我社不做任何赔偿。
                <w:br/>
                3、我司在不影响原行程游玩标准及景点游览的前提下，会根据航空公司机票或火车票出票的首末站城市最终确定具体的行程顺序，最终行程（游览顺序）在出团前派发的出团通知书行程表中告知。 
                <w:br/>
                4、旅行社可以根据实际情况，在保证行程景点游览不变且经与客人协商一致的前提下，对景点的游览顺序作合理的调整，客人对此表示理解。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博鳌皇马假日/皇家骑士/丽枫/白玉兰/维也纳或不低于以上标准的备选酒店（若飞海口，参考酒店：海口海麒麟/宜尚/智选假日/巨制/新温泉或不低于以上标准的备选酒店）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海口/博鳌-儋州（车程约2.5小时）
                <w:br/>
                早餐后出发，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参观【海花岛博物馆2号馆】（赠送项目，不去不退）（装置艺术馆） 世纪浪潮——未来触觉单元：海花岛博物馆二号馆的展览主题是“未来触觉”,是“世纪·浪潮”的驻地创作部分,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欣赏全球最绚烂七彩的海上不夜城夜景——【海花岛灯光秀】。
                <w:br/>
                温馨提示：海花岛灯光秀具体演出内容以现场执行为准，如遇特殊原因取消表演将不另行通知。敬请谅解
                <w:br/>
                交通：旅游车
                <w:br/>
                景点：【海花岛博物馆2号馆】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海花岛-三亚（车程约3小时）
                <w:br/>
                早餐后出发，游览【三亚国际玫瑰谷】（赠送电瓶车，游览时间约100分钟）以“美丽·浪漫·爱”为主题的亚洲规模最大的亚龙湾国际玫瑰谷，徜徉在玫瑰花海之中，奔赴一场极致浪漫的玫瑰之约。（温馨提示：玫瑰谷景区里内有成品展示厅，为景区自营店，不属于旅行社安排的购物点）。游览《私人定制》取景拍摄地—【蜈支洲岛】(不接待70岁以上老人，游览时间含船程约2.5小时）神奇的海底世界丛生着五颜六色、五彩斑斓的热带鱼穿梭其间；这里是海上娱乐、潜水观光的首选之地。参观海南自贸区自贸港【三亚国际免税城】（自由活动约90分钟）是全球规模最大的单体免税店。晚餐自理
                <w:br/>
                温馨提示：玫瑰谷景区里内有成品展示厅，为景区自营店，不属于旅行社安排的购物点。
                <w:br/>
                交通：旅游车
                <w:br/>
                景点：【三亚国际玫瑰谷】、【蜈支洲岛】和【三亚国际免税城】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清水湾温德姆度假酒店/陵水富力海洋凯悦酒店/三亚蔚景温德姆酒店/三亚中心皇冠度假酒店或不低于以上标准的备选酒店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w:br/>
                早餐后出发，乘【豪华游艇出海】（出海时间约90分钟）尽享海上欢乐体验：【海钓】（含鱼竿、鱼饵）、【时令水果果盘】、【免费提供矿泉水、饮料】、【游艇摆拍】享受无压力的度假时光。游览【亚特兰蒂斯水族馆】（游览时间约90分钟）亚特兰蒂斯水族馆——失落的空间，86000尾海洋生物筑成的家园，为人们呈现了叹为观止的海底世界！沿着交错的迷宫隧道和主题鲜明的走廊，开启一段海底探索之旅。游览【槟榔谷】 (游览时间约120分钟) 槟榔谷是海南民族文化活化石，是海南省游客满意十佳景区和十大最佳特色魅力旅游风景区之一，是海南省最丰富、最权威、最灵动、最纯正的民族文化“活体”博物馆。返酒店入住休息
                <w:br/>
                温馨提示：
                <w:br/>
                1、如因天气或海浪/政治等不可抗力原因导致无法出航，费用按旅行社采购成本价退还或等价改为其他景区游览。
                <w:br/>
                2、游艇所含内容为打包销售，具体项目开放视当天商家安排，如包含项目船上未安排，请现场咨询船上工作人员进行协调，各别项目没有体验的或因天气海浪原因提前返航的不作任何退费，请谅解。
                <w:br/>
                3、槟榔谷景区里内有成品展示厅，为景区自营店，不属于旅行社安排的购物点。
                <w:br/>
                交通：旅游车
                <w:br/>
                景点：【豪华游艇出海】、【亚特兰蒂斯水族馆】和【槟榔谷】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博鳌皇马假日/皇家骑士/丽枫/白玉兰/维也纳或不低于以上标准的备选酒店（若飞海口，参考酒店：海口海麒麟/宜尚/智选假日/巨制/新温泉或不低于以上标准的备选酒店）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博鳌或海口-广州（飞行时间约80分钟）
                <w:br/>
                早餐打包，前往机场乘机返广州，结束愉快行程。（回程参考起飞时间：博鳌或海口飞广州 06:00-10:00之间起飞，航班起飞时间仅供参考，不能指定，具体航次以实际出票为准）旅行社视实际情况有权调整行程、游玩顺序及进出港口，不影响行程原定标准，此航班有可能调整为广州=博鳌往返，第一晚改住博鳌，住宿标准不变）。
                <w:br/>
                温馨提示：
                <w:br/>
                1、因航空公司或天气的原因，飞机延误或取消航班导致的延住酒店、用餐、交通等费用问题，需客人自理。
                <w:br/>
                2、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3、用餐：含4正4早（酒店房含早，不用不退）。正餐标准30/人/餐。10-12人/桌，此产品是打包价，所有餐食如自动放弃，款项恕不退还。餐饮风味、用餐条件与广东有一定的差异，大家应有心理准备。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7、小童：2岁-12岁（不含）以下：含往返机票，含车位、半价正餐、早餐。不占床位，不含门票（游艇/水族馆除外）。 
                <w:br/>
                2岁（不含）以下婴儿：只含往返机票，其他均不含（超高自理）。
                <w:br/>
                8、购物点：全程参观0个购物店。注：免税店非旅游购物店。
                <w:br/>
                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8人以下（含8人）司兼向导带团，根据人数安排用车，当地退餐费或协商用餐。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2）70-79周岁人群需提交三甲医院的体检报告且有70岁以下家属陪同，需签署免责并购买对应的旅游意外保险方可出游。
                <w:br/>
                3）因服务能力所限，无法接待80周岁及以上客人报名出游，敬请谅解。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2025-01-05T07:31:27+08:00</dcterms:created>
  <dcterms:modified xsi:type="dcterms:W3CDTF">2025-01-05T07:31:27+08:00</dcterms:modified>
</cp:coreProperties>
</file>

<file path=docProps/custom.xml><?xml version="1.0" encoding="utf-8"?>
<Properties xmlns="http://schemas.openxmlformats.org/officeDocument/2006/custom-properties" xmlns:vt="http://schemas.openxmlformats.org/officeDocument/2006/docPropsVTypes"/>
</file>